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 w:rsidR="00FC5860" w:rsidRPr="00BE1BCD">
      <w:pPr>
        <w:spacing w:line="360" w:lineRule="auto"/>
        <w:jc w:val="center"/>
      </w:pPr>
      <w:r>
        <w:rPr>
          <w:rFonts w:ascii="Times New Roman" w:eastAsia="Times New Roman" w:hAnsi="Times New Roman" w:cs="Times New Roman"/>
          <w:b/>
          <w:color w:val="auto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10325100</wp:posOffset>
            </wp:positionH>
            <wp:positionV relativeFrom="topMargin">
              <wp:posOffset>11722100</wp:posOffset>
            </wp:positionV>
            <wp:extent cx="444500" cy="355600"/>
            <wp:wrapNone/>
            <wp:docPr id="10010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04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color w:val="auto"/>
          <w:sz w:val="32"/>
        </w:rPr>
        <w:t>2025</w:t>
      </w:r>
      <w:r>
        <w:rPr>
          <w:rFonts w:ascii="宋体" w:eastAsia="宋体" w:hAnsi="宋体" w:cs="宋体"/>
          <w:b/>
          <w:color w:val="auto"/>
          <w:sz w:val="32"/>
        </w:rPr>
        <w:t>年上海市普通高中学业水平等级性考试</w:t>
      </w:r>
    </w:p>
    <w:p w:rsidR="00FC5860" w:rsidRPr="00BE1BCD">
      <w:pPr>
        <w:spacing w:line="360" w:lineRule="auto"/>
        <w:jc w:val="center"/>
      </w:pPr>
      <w:r>
        <w:rPr>
          <w:rFonts w:ascii="宋体" w:eastAsia="宋体" w:hAnsi="宋体" w:cs="宋体"/>
          <w:b/>
          <w:color w:val="auto"/>
          <w:sz w:val="32"/>
        </w:rPr>
        <w:t>物理试卷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b/>
          <w:color w:val="auto"/>
          <w:sz w:val="24"/>
        </w:rPr>
        <w:t>考生注意：</w:t>
      </w:r>
    </w:p>
    <w:p w:rsidR="00FC5860" w:rsidRPr="00BE1BCD">
      <w:pPr>
        <w:spacing w:line="360" w:lineRule="auto"/>
        <w:jc w:val="left"/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>1</w:t>
      </w:r>
      <w:r>
        <w:rPr>
          <w:rFonts w:ascii="宋体" w:eastAsia="宋体" w:hAnsi="宋体" w:cs="宋体"/>
          <w:b/>
          <w:color w:val="auto"/>
          <w:sz w:val="24"/>
        </w:rPr>
        <w:t>、试卷满分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100</w:t>
      </w:r>
      <w:r>
        <w:rPr>
          <w:rFonts w:ascii="宋体" w:eastAsia="宋体" w:hAnsi="宋体" w:cs="宋体"/>
          <w:b/>
          <w:color w:val="auto"/>
          <w:sz w:val="24"/>
        </w:rPr>
        <w:t>分，考试时间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60</w:t>
      </w:r>
      <w:r>
        <w:rPr>
          <w:rFonts w:ascii="宋体" w:eastAsia="宋体" w:hAnsi="宋体" w:cs="宋体"/>
          <w:b/>
          <w:color w:val="auto"/>
          <w:sz w:val="24"/>
        </w:rPr>
        <w:t>分钟。</w:t>
      </w:r>
    </w:p>
    <w:p w:rsidR="00FC5860" w:rsidRPr="00BE1BCD">
      <w:pPr>
        <w:spacing w:line="360" w:lineRule="auto"/>
        <w:jc w:val="left"/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>2</w:t>
      </w:r>
      <w:r>
        <w:rPr>
          <w:rFonts w:ascii="宋体" w:eastAsia="宋体" w:hAnsi="宋体" w:cs="宋体"/>
          <w:b/>
          <w:color w:val="auto"/>
          <w:sz w:val="24"/>
        </w:rPr>
        <w:t>、本考试分设试卷和答题纸，试卷为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6</w:t>
      </w:r>
      <w:r>
        <w:rPr>
          <w:rFonts w:ascii="宋体" w:eastAsia="宋体" w:hAnsi="宋体" w:cs="宋体"/>
          <w:b/>
          <w:color w:val="auto"/>
          <w:sz w:val="24"/>
        </w:rPr>
        <w:t>个大题。</w:t>
      </w:r>
      <w:r>
        <w:rPr>
          <w:rFonts w:ascii="Times New Roman" w:eastAsia="Times New Roman" w:hAnsi="Times New Roman" w:cs="Times New Roman"/>
          <w:b/>
          <w:color w:val="auto"/>
          <w:sz w:val="24"/>
        </w:rPr>
        <w:t>20</w:t>
      </w:r>
      <w:r>
        <w:rPr>
          <w:rFonts w:ascii="宋体" w:eastAsia="宋体" w:hAnsi="宋体" w:cs="宋体"/>
          <w:b/>
          <w:color w:val="auto"/>
          <w:sz w:val="24"/>
        </w:rPr>
        <w:t>个小题组成。</w:t>
      </w:r>
    </w:p>
    <w:p w:rsidR="00FC5860" w:rsidRPr="00BE1BCD">
      <w:pPr>
        <w:spacing w:line="360" w:lineRule="auto"/>
        <w:jc w:val="left"/>
      </w:pPr>
      <w:r>
        <w:rPr>
          <w:rFonts w:ascii="Times New Roman" w:eastAsia="Times New Roman" w:hAnsi="Times New Roman" w:cs="Times New Roman"/>
          <w:b/>
          <w:color w:val="auto"/>
          <w:sz w:val="24"/>
        </w:rPr>
        <w:t>3</w:t>
      </w:r>
      <w:r>
        <w:rPr>
          <w:rFonts w:ascii="宋体" w:eastAsia="宋体" w:hAnsi="宋体" w:cs="宋体"/>
          <w:b/>
          <w:color w:val="auto"/>
          <w:sz w:val="24"/>
        </w:rPr>
        <w:t>、答题前，务必在答题纸上填写姓名、报名号、考场号和座位号，并将核对后的条形码贴在指定位置上。作答必须涂或写在答题纸上，在试卷上作答一律不得分。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b/>
          <w:color w:val="auto"/>
          <w:sz w:val="24"/>
        </w:rPr>
        <w:t>一、光</w:t>
      </w:r>
    </w:p>
    <w:p w:rsidR="00FC5860" w:rsidRPr="00BE1BCD">
      <w:pPr>
        <w:spacing w:line="360" w:lineRule="auto"/>
        <w:jc w:val="left"/>
      </w:pPr>
      <w:r>
        <w:rPr>
          <w:rFonts w:ascii="宋体" w:eastAsia="宋体" w:hAnsi="宋体" w:cs="宋体"/>
          <w:color w:val="auto"/>
        </w:rPr>
        <w:t>光是从哪里来，又回到哪里去？浦济之光，你见过吗？光是一个物理学名词，其本质是一种处于特定频段的光子流。光源发出光，是因为光源中电子获得额外能量。如果能量不足以使其跃迁到更外层的轨道，电子就会进行加速运动，并以波的形式释放能量。如果跃迁之后刚好填补了所在轨道的空位，从激发态到达稳定态，电子就停止跃迁。否则电子会再次跃迁回之前的轨道，并且以波的形式释放能量。</w: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eastAsia="宋体" w:hAnsi="宋体" w:cs="宋体"/>
          <w:color w:val="auto"/>
        </w:rPr>
        <w:t>以下哪个选项中的图样符合红光和紫光的双缝干涉图样</w:t>
      </w:r>
      <w:r w:rsidRPr="00BE1BCD">
        <w:t>（      ）</w:t>
      </w:r>
    </w:p>
    <w:p w:rsidR="00FC5860" w:rsidRPr="00BE1BCD">
      <w:pPr>
        <w:spacing w:line="360" w:lineRule="auto"/>
        <w:jc w:val="left"/>
      </w:pPr>
      <w:r w:rsidRPr="00BE1BCD">
        <w:drawing>
          <wp:inline>
            <wp:extent cx="4648200" cy="1143000"/>
            <wp:docPr id="10000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482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2. </w:t>
      </w:r>
      <w:r>
        <w:rPr>
          <w:rFonts w:ascii="宋体" w:eastAsia="宋体" w:hAnsi="宋体" w:cs="宋体"/>
          <w:color w:val="auto"/>
        </w:rPr>
        <w:t>如图所示，自然光经过两个偏振片，呈现在光屏上，偏振片</w:t>
      </w:r>
      <w:r>
        <w:rPr>
          <w:rFonts w:ascii="Times New Roman" w:eastAsia="Times New Roman" w:hAnsi="Times New Roman" w:cs="Times New Roman"/>
          <w:color w:val="auto"/>
        </w:rPr>
        <w:t>B</w:t>
      </w:r>
      <w:r>
        <w:rPr>
          <w:rFonts w:ascii="宋体" w:eastAsia="宋体" w:hAnsi="宋体" w:cs="宋体"/>
          <w:color w:val="auto"/>
        </w:rPr>
        <w:t>绕圆心转动且周期为</w:t>
      </w:r>
      <w:r>
        <w:rPr>
          <w:rFonts w:ascii="Times New Roman" w:eastAsia="Times New Roman" w:hAnsi="Times New Roman" w:cs="Times New Roman"/>
          <w:i/>
          <w:color w:val="auto"/>
        </w:rPr>
        <w:t>T</w:t>
      </w:r>
      <w:r>
        <w:rPr>
          <w:rFonts w:ascii="宋体" w:eastAsia="宋体" w:hAnsi="宋体" w:cs="宋体"/>
          <w:color w:val="auto"/>
        </w:rPr>
        <w:t>，则光屏上两个光强最小的时间间隔为（　　）</w:t>
      </w:r>
    </w:p>
    <w:p w:rsidR="00FC5860" w:rsidRPr="00BE1BCD">
      <w:pPr>
        <w:spacing w:line="360" w:lineRule="auto"/>
        <w:jc w:val="left"/>
      </w:pPr>
      <w:r w:rsidRPr="00BE1BCD">
        <w:drawing>
          <wp:inline>
            <wp:extent cx="2762250" cy="981075"/>
            <wp:docPr id="10000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auto"/>
        </w:rPr>
      </w:pPr>
      <w:r w:rsidRPr="00BE1BCD" w:rsidR="00FC5860">
        <w:t xml:space="preserve">A. </w:t>
      </w:r>
      <w: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以及各类教学资源下载，还有大量而丰富的教学相关资讯！" style="width:17.25pt;height:12.75pt;mso-position-horizontal-relative:page;mso-position-vertical-relative:page" o:oleicon="f" o:ole="">
            <v:imagedata r:id="rId8" o:title="eqId10326b41ae31356fa3379160a2efc863"/>
          </v:shape>
          <o:OLEObject Type="Embed" ProgID="Equation.DSMT4" ShapeID="_x0000_i1025" DrawAspect="Content" ObjectID="_1" r:id="rId9"/>
        </w:object>
      </w:r>
      <w:r w:rsidRPr="00BE1BCD" w:rsidR="00FC5860">
        <w:tab/>
      </w:r>
      <w:r w:rsidRPr="00BE1BCD" w:rsidR="00FC5860">
        <w:t xml:space="preserve">B. </w:t>
      </w:r>
      <w:r>
        <w:rPr>
          <w:rFonts w:ascii="Times New Roman" w:eastAsia="Times New Roman" w:hAnsi="Times New Roman" w:cs="Times New Roman"/>
          <w:i/>
          <w:color w:val="auto"/>
        </w:rPr>
        <w:t>T</w:t>
      </w:r>
      <w:r w:rsidRPr="00BE1BCD" w:rsidR="00FC5860">
        <w:tab/>
      </w:r>
      <w:r w:rsidRPr="00BE1BCD" w:rsidR="00FC5860">
        <w:t xml:space="preserve">C. </w:t>
      </w:r>
      <w:r>
        <w:object>
          <v:shape id="_x0000_i1026" type="#_x0000_t75" alt="学科网(www.zxxk.com)--教育资源门户，提供试卷、教案、课件、论文、素材以及各类教学资源下载，还有大量而丰富的教学相关资讯！" style="width:26.35pt;height:14.35pt" o:oleicon="f" o:ole="">
            <v:imagedata r:id="rId10" o:title="eqIda0adddc765a6f58f5ed2b5e588fd8f97"/>
          </v:shape>
          <o:OLEObject Type="Embed" ProgID="Equation.DSMT4" ShapeID="_x0000_i1026" DrawAspect="Content" ObjectID="_2" r:id="rId11"/>
        </w:object>
      </w:r>
      <w:r w:rsidRPr="00BE1BCD" w:rsidR="00FC5860">
        <w:tab/>
      </w:r>
      <w:r w:rsidRPr="00BE1BCD" w:rsidR="00FC5860">
        <w:t xml:space="preserve">D. </w:t>
      </w:r>
      <w:r>
        <w:object>
          <v:shape id="_x0000_i1027" type="#_x0000_t75" alt="学科网(www.zxxk.com)--教育资源门户，提供试卷、教案、课件、论文、素材以及各类教学资源下载，还有大量而丰富的教学相关资讯！" style="width:32.25pt;height:14.25pt" o:oleicon="f" o:ole="">
            <v:imagedata r:id="rId12" o:title="eqId26475767d2d5fc43bbf0c70026d91191"/>
          </v:shape>
          <o:OLEObject Type="Embed" ProgID="Equation.DSMT4" ShapeID="_x0000_i1027" DrawAspect="Content" ObjectID="_3" r:id="rId13"/>
        </w:object>
      </w:r>
    </w:p>
    <w:p w:rsidR="00FC5860" w:rsidRPr="00BE1BCD">
      <w:pPr>
        <w:spacing w:line="360" w:lineRule="auto"/>
        <w:jc w:val="left"/>
      </w:pPr>
      <w:r>
        <w:rPr>
          <w:color w:val="auto"/>
        </w:rPr>
        <w:t xml:space="preserve">3. </w:t>
      </w:r>
      <w:r>
        <w:rPr>
          <w:rFonts w:ascii="宋体" w:eastAsia="宋体" w:hAnsi="宋体" w:cs="宋体"/>
          <w:color w:val="auto"/>
        </w:rPr>
        <w:t>物理王兴趣小组在做“测量玻璃的折射率”实验时，若从</w:t>
      </w:r>
      <w:r>
        <w:rPr>
          <w:rFonts w:ascii="Times New Roman" w:eastAsia="Times New Roman" w:hAnsi="Times New Roman" w:cs="Times New Roman"/>
          <w:i/>
          <w:color w:val="auto"/>
        </w:rPr>
        <w:t>c</w:t>
      </w:r>
      <w:r>
        <w:rPr>
          <w:rFonts w:ascii="宋体" w:eastAsia="宋体" w:hAnsi="宋体" w:cs="宋体"/>
          <w:color w:val="auto"/>
        </w:rPr>
        <w:t>侧观察，插入</w:t>
      </w:r>
      <w:r>
        <w:rPr>
          <w:rFonts w:ascii="Times New Roman" w:eastAsia="Times New Roman" w:hAnsi="Times New Roman" w:cs="Times New Roman"/>
          <w:i/>
          <w:color w:val="auto"/>
        </w:rPr>
        <w:t>c</w:t>
      </w:r>
      <w:r>
        <w:rPr>
          <w:rFonts w:ascii="宋体" w:eastAsia="宋体" w:hAnsi="宋体" w:cs="宋体"/>
          <w:color w:val="auto"/>
        </w:rPr>
        <w:t>时，应遮住</w:t>
      </w:r>
      <w:r>
        <w:rPr>
          <w:rFonts w:ascii="Times New Roman" w:eastAsia="Times New Roman" w:hAnsi="Times New Roman" w:cs="Times New Roman"/>
          <w:i/>
          <w:color w:val="auto"/>
        </w:rPr>
        <w:t>a</w:t>
      </w:r>
      <w:r>
        <w:rPr>
          <w:rFonts w:ascii="宋体" w:eastAsia="宋体" w:hAnsi="宋体" w:cs="宋体"/>
          <w:color w:val="auto"/>
        </w:rPr>
        <w:t>、</w:t>
      </w:r>
      <w:r>
        <w:rPr>
          <w:rFonts w:ascii="Times New Roman" w:eastAsia="Times New Roman" w:hAnsi="Times New Roman" w:cs="Times New Roman"/>
          <w:i/>
          <w:color w:val="auto"/>
        </w:rPr>
        <w:t>b</w:t>
      </w:r>
      <w:r>
        <w:rPr>
          <w:rFonts w:ascii="宋体" w:eastAsia="宋体" w:hAnsi="宋体" w:cs="宋体"/>
          <w:color w:val="auto"/>
        </w:rPr>
        <w:t>；插入</w:t>
      </w:r>
      <w:r>
        <w:rPr>
          <w:rFonts w:ascii="Times New Roman" w:eastAsia="Times New Roman" w:hAnsi="Times New Roman" w:cs="Times New Roman"/>
          <w:i/>
          <w:color w:val="auto"/>
        </w:rPr>
        <w:t>d</w:t>
      </w:r>
      <w:r>
        <w:rPr>
          <w:rFonts w:ascii="宋体" w:eastAsia="宋体" w:hAnsi="宋体" w:cs="宋体"/>
          <w:color w:val="auto"/>
        </w:rPr>
        <w:t>时，应遮住</w:t>
      </w:r>
      <w:r w:rsidRPr="00BE1BCD">
        <w:t>______</w:t>
      </w:r>
      <w:r>
        <w:rPr>
          <w:rFonts w:ascii="宋体" w:eastAsia="宋体" w:hAnsi="宋体" w:cs="宋体"/>
          <w:color w:val="auto"/>
        </w:rPr>
        <w:t>，依据图中所标数据，可得出该玻璃的折射率为</w:t>
      </w:r>
      <w:r w:rsidRPr="00BE1BCD">
        <w:t>______</w:t>
      </w:r>
      <w:r>
        <w:rPr>
          <w:rFonts w:ascii="宋体" w:eastAsia="宋体" w:hAnsi="宋体" w:cs="宋体"/>
          <w:color w:val="auto"/>
        </w:rPr>
        <w:t>。</w:t>
      </w:r>
    </w:p>
    <w:p w:rsidR="00FC5860" w:rsidRPr="00BE1BCD">
      <w:pPr>
        <w:spacing w:line="360" w:lineRule="auto"/>
        <w:jc w:val="left"/>
        <w:rPr>
          <w:color w:val="000000"/>
        </w:rPr>
      </w:pPr>
      <w:r w:rsidRPr="00BE1BCD">
        <w:drawing>
          <wp:inline>
            <wp:extent cx="1876425" cy="1600200"/>
            <wp:docPr id="100007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876425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二、量子学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rFonts w:ascii="宋体" w:eastAsia="宋体" w:hAnsi="宋体" w:cs="宋体"/>
          <w:color w:val="000000"/>
        </w:rPr>
        <w:t>量子力学（</w:t>
      </w:r>
      <w:r>
        <w:rPr>
          <w:rFonts w:ascii="Times New Roman" w:eastAsia="Times New Roman" w:hAnsi="Times New Roman" w:cs="Times New Roman"/>
          <w:color w:val="000000"/>
        </w:rPr>
        <w:t>Quantum Mechanics</w:t>
      </w:r>
      <w:r>
        <w:rPr>
          <w:rFonts w:ascii="宋体" w:eastAsia="宋体" w:hAnsi="宋体" w:cs="宋体"/>
          <w:color w:val="000000"/>
        </w:rPr>
        <w:t>），为物理学理论，是研究物质世界微观粒子运动规律的物理学分支，主要研究原子、分子、凝聚态物质，以及原子核和基本粒子的结构、性质的基础理论。它与相对论一起构成现代物理学的理论基础。量子力学不仅是现代物理学的基础理论之一，而且在化学等学科和许多近代技术中得到广泛应用。</w:t>
      </w:r>
      <w:r>
        <w:rPr>
          <w:rFonts w:ascii="Times New Roman" w:eastAsia="Times New Roman" w:hAnsi="Times New Roman" w:cs="Times New Roman"/>
          <w:color w:val="000000"/>
        </w:rPr>
        <w:t>19</w:t>
      </w:r>
      <w:r>
        <w:rPr>
          <w:rFonts w:ascii="宋体" w:eastAsia="宋体" w:hAnsi="宋体" w:cs="宋体"/>
          <w:color w:val="000000"/>
        </w:rPr>
        <w:t>世纪末，人们发现旧有的经典理论无法解释微观系统，于是经由物理学家的努力，在</w:t>
      </w:r>
      <w:r>
        <w:rPr>
          <w:rFonts w:ascii="Times New Roman" w:eastAsia="Times New Roman" w:hAnsi="Times New Roman" w:cs="Times New Roman"/>
          <w:color w:val="000000"/>
        </w:rPr>
        <w:t>20</w:t>
      </w:r>
      <w:r>
        <w:rPr>
          <w:rFonts w:ascii="宋体" w:eastAsia="宋体" w:hAnsi="宋体" w:cs="宋体"/>
          <w:color w:val="000000"/>
        </w:rPr>
        <w:t>世纪初创立量子力学，解释了这些现象。量子力学从根本上改变人类对物质结构及其相互作用的理解。除了广义相对论描写的引力以外，迄今所有基本相互作用均可以在量子力学的框架内描述（量子场论）。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eastAsia="宋体" w:hAnsi="宋体" w:cs="宋体"/>
          <w:color w:val="000000"/>
        </w:rPr>
        <w:t>太阳内部发生的反应是核聚变，即氢原子核在高温高压条件下聚合成氦原子核并释放能量的过程；其核反应方程为</w:t>
      </w:r>
      <w:r>
        <w:object>
          <v:shape id="_x0000_i1028" type="#_x0000_t75" alt="学科网(www.zxxk.com)--教育资源门户，提供试卷、教案、课件、论文、素材以及各类教学资源下载，还有大量而丰富的教学相关资讯！" style="width:76.8pt;height:19.8pt" o:oleicon="f" o:ole="">
            <v:imagedata r:id="rId15" o:title="eqId72c243b635b2905782a9500336e713ec"/>
          </v:shape>
          <o:OLEObject Type="Embed" ProgID="Equation.DSMT4" ShapeID="_x0000_i1028" DrawAspect="Content" ObjectID="_4" r:id="rId16"/>
        </w:object>
      </w:r>
      <w:r>
        <w:rPr>
          <w:rFonts w:ascii="宋体" w:eastAsia="宋体" w:hAnsi="宋体" w:cs="宋体"/>
          <w:color w:val="000000"/>
        </w:rPr>
        <w:t>，则</w:t>
      </w:r>
      <w:r>
        <w:rPr>
          <w:rFonts w:ascii="Times New Roman" w:eastAsia="Times New Roman" w:hAnsi="Times New Roman" w:cs="Times New Roman"/>
          <w:color w:val="000000"/>
        </w:rPr>
        <w:t>X</w:t>
      </w:r>
      <w:r>
        <w:rPr>
          <w:rFonts w:ascii="宋体" w:eastAsia="宋体" w:hAnsi="宋体" w:cs="宋体"/>
          <w:color w:val="000000"/>
        </w:rPr>
        <w:t>是（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rFonts w:ascii="宋体" w:eastAsia="宋体" w:hAnsi="宋体" w:cs="宋体"/>
          <w:color w:val="000000"/>
        </w:rPr>
        <w:t>核</w: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B. </w:t>
      </w:r>
      <w:r>
        <w:object>
          <v:shape id="_x0000_i1029" type="#_x0000_t75" alt="学科网(www.zxxk.com)--教育资源门户，提供试卷、教案、课件、论文、素材以及各类教学资源下载，还有大量而丰富的教学相关资讯！" style="width:18pt;height:14.25pt" o:oleicon="f" o:ole="">
            <v:imagedata r:id="rId17" o:title="eqIda58453e277815a9e6bb2682460ce85f0"/>
          </v:shape>
          <o:OLEObject Type="Embed" ProgID="Equation.DSMT4" ShapeID="_x0000_i1029" DrawAspect="Content" ObjectID="_5" r:id="rId18"/>
        </w:object>
      </w:r>
      <w:r>
        <w:rPr>
          <w:rFonts w:ascii="宋体" w:eastAsia="宋体" w:hAnsi="宋体" w:cs="宋体"/>
          <w:color w:val="000000"/>
        </w:rPr>
        <w:t>核</w: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C. </w:t>
      </w:r>
      <w:r>
        <w:object>
          <v:shape id="_x0000_i1030" type="#_x0000_t75" alt="学科网(www.zxxk.com)--教育资源门户，提供试卷、教案、课件、论文、素材以及各类教学资源下载，还有大量而丰富的教学相关资讯！" style="width:13.95pt;height:13pt" o:oleicon="f" o:ole="">
            <v:imagedata r:id="rId19" o:title="eqId24bcc319b743f6cebadf19d49db5e2a6"/>
          </v:shape>
          <o:OLEObject Type="Embed" ProgID="Equation.DSMT4" ShapeID="_x0000_i1030" DrawAspect="Content" ObjectID="_6" r:id="rId20"/>
        </w:object>
      </w:r>
      <w:r>
        <w:rPr>
          <w:rFonts w:ascii="宋体" w:eastAsia="宋体" w:hAnsi="宋体" w:cs="宋体"/>
          <w:color w:val="000000"/>
        </w:rPr>
        <w:t>核</w: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D. </w:t>
      </w:r>
      <w:r>
        <w:object>
          <v:shape id="_x0000_i1031" type="#_x0000_t75" alt="学科网(www.zxxk.com)--教育资源门户，提供试卷、教案、课件、论文、素材以及各类教学资源下载，还有大量而丰富的教学相关资讯！" style="width:17pt;height:14.25pt" o:oleicon="f" o:ole="">
            <v:imagedata r:id="rId21" o:title="eqId94ba3704d0558519d87a50a84afee4ee"/>
          </v:shape>
          <o:OLEObject Type="Embed" ProgID="Equation.DSMT4" ShapeID="_x0000_i1031" DrawAspect="Content" ObjectID="_7" r:id="rId22"/>
        </w:object>
      </w:r>
      <w:r>
        <w:rPr>
          <w:rFonts w:ascii="宋体" w:eastAsia="宋体" w:hAnsi="宋体" w:cs="宋体"/>
          <w:color w:val="000000"/>
        </w:rPr>
        <w:t>核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eastAsia="宋体" w:hAnsi="宋体" w:cs="宋体"/>
          <w:color w:val="000000"/>
        </w:rPr>
        <w:t>（多选）若复色光的频率</w:t>
      </w:r>
      <w:r>
        <w:object>
          <v:shape id="_x0000_i1032" type="#_x0000_t75" alt="学科网(www.zxxk.com)--教育资源门户，提供试卷、教案、课件、论文、素材以及各类教学资源下载，还有大量而丰富的教学相关资讯！" style="width:84pt;height:16.35pt" o:oleicon="f" o:ole="">
            <v:imagedata r:id="rId23" o:title="eqId0df2bd263b2ed7f613988c6e40421c2f"/>
          </v:shape>
          <o:OLEObject Type="Embed" ProgID="Equation.DSMT4" ShapeID="_x0000_i1032" DrawAspect="Content" ObjectID="_8" r:id="rId24"/>
        </w:object>
      </w:r>
      <w:r>
        <w:rPr>
          <w:rFonts w:ascii="Times New Roman" w:eastAsia="Times New Roman" w:hAnsi="Times New Roman" w:cs="Times New Roman"/>
          <w:color w:val="000000"/>
        </w:rPr>
        <w:t>~</w:t>
      </w:r>
      <w:r>
        <w:object>
          <v:shape id="_x0000_i1033" type="#_x0000_t75" alt="学科网(www.zxxk.com)--教育资源门户，提供试卷、教案、课件、论文、素材以及各类教学资源下载，还有大量而丰富的教学相关资讯！" style="width:67.1pt;height:16.35pt" o:oleicon="f" o:ole="">
            <v:imagedata r:id="rId25" o:title="eqId2b44744361e037334a9bf9a870a4f6ef"/>
          </v:shape>
          <o:OLEObject Type="Embed" ProgID="Equation.DSMT4" ShapeID="_x0000_i1033" DrawAspect="Content" ObjectID="_9" r:id="rId26"/>
        </w:object>
      </w:r>
      <w:r>
        <w:rPr>
          <w:rFonts w:ascii="宋体" w:eastAsia="宋体" w:hAnsi="宋体" w:cs="宋体"/>
          <w:color w:val="000000"/>
        </w:rPr>
        <w:t>，用复色光照射下面金属，可发生光电效应的可能是</w:t>
      </w:r>
      <w:r w:rsidRPr="00BE1BCD">
        <w:rPr>
          <w:color w:val="000000"/>
        </w:rPr>
        <w:t>（      ）</w:t>
      </w:r>
    </w:p>
    <w:tbl>
      <w:tblPr>
        <w:tblStyle w:val="TableNormal"/>
        <w:tblW w:w="8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554"/>
        <w:gridCol w:w="1134"/>
        <w:gridCol w:w="1344"/>
        <w:gridCol w:w="1344"/>
        <w:gridCol w:w="1344"/>
        <w:gridCol w:w="1344"/>
      </w:tblGrid>
      <w:tr>
        <w:tblPrEx>
          <w:tblW w:w="8085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  <w:trHeight w:val="241"/>
        </w:trPr>
        <w:tc>
          <w:tcPr>
            <w:tcW w:w="780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b/>
                <w:color w:val="000000"/>
              </w:rPr>
              <w:t>金属的极限频率</w:t>
            </w:r>
          </w:p>
        </w:tc>
      </w:tr>
      <w:tr>
        <w:tblPrEx>
          <w:tblW w:w="808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金属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锌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钙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钠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钾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铷</w:t>
            </w:r>
          </w:p>
        </w:tc>
      </w:tr>
      <w:tr>
        <w:tblPrEx>
          <w:tblW w:w="808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频率</w:t>
            </w:r>
            <w:r>
              <w:object>
                <v:shape id="_x0000_i1034" type="#_x0000_t75" alt="学科网(www.zxxk.com)--教育资源门户，提供试卷、教案、课件、论文、素材以及各类教学资源下载，还有大量而丰富的教学相关资讯！" style="width:42pt;height:16.35pt" o:oleicon="f" o:ole="">
                  <v:imagedata r:id="rId27" o:title="eqId8fa8e369837f4f3b54c48b2a97c8f4e6"/>
                </v:shape>
                <o:OLEObject Type="Embed" ProgID="Equation.DSMT4" ShapeID="_x0000_i1034" DrawAspect="Content" ObjectID="_10" r:id="rId28"/>
              </w:objec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8.07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7.73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5.53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position w:val="-22"/>
              </w:rPr>
              <w:drawing>
                <wp:inline>
                  <wp:extent cx="31750" cy="88900"/>
                  <wp:docPr id="409647244" name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9647244" name=""/>
                          <pic:cNvPicPr>
                            <a:picLocks noChangeAspect="1"/>
                          </pic:cNvPicPr>
                        </pic:nvPicPr>
                        <pic:blipFill>
                          <a:blip xmlns:r="http://schemas.openxmlformats.org/officeDocument/2006/relationships"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750" cy="88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</w:rPr>
              <w:t>44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5.15</w:t>
            </w:r>
          </w:p>
        </w:tc>
      </w:tr>
      <w:tr>
        <w:tblPrEx>
          <w:tblW w:w="8085" w:type="dxa"/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cantSplit w:val="0"/>
        </w:trPr>
        <w:tc>
          <w:tcPr>
            <w:tcW w:w="1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宋体" w:eastAsia="宋体" w:hAnsi="宋体" w:cs="宋体"/>
                <w:color w:val="000000"/>
              </w:rPr>
              <w:t>选项</w:t>
            </w:r>
          </w:p>
        </w:tc>
        <w:tc>
          <w:tcPr>
            <w:tcW w:w="10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A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B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C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D</w:t>
            </w:r>
          </w:p>
        </w:tc>
        <w:tc>
          <w:tcPr>
            <w:tcW w:w="13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75" w:type="dxa"/>
              <w:bottom w:w="75" w:type="dxa"/>
            </w:tcMar>
            <w:vAlign w:val="center"/>
          </w:tcPr>
          <w:p w:rsidR="00FC5860" w:rsidRPr="00BE1BCD">
            <w:pPr>
              <w:spacing w:line="360" w:lineRule="auto"/>
              <w:jc w:val="left"/>
              <w:rPr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t>E</w:t>
            </w:r>
          </w:p>
        </w:tc>
      </w:tr>
    </w:tbl>
    <w:p w:rsidR="00FC5860" w:rsidRPr="00BE1BCD">
      <w:pPr>
        <w:spacing w:line="360" w:lineRule="auto"/>
        <w:jc w:val="left"/>
        <w:rPr>
          <w:color w:val="000000"/>
        </w:rPr>
      </w:pP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eastAsia="宋体" w:hAnsi="宋体" w:cs="宋体"/>
          <w:color w:val="000000"/>
        </w:rPr>
        <w:t>氢原子核外电子以半径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绕核做匀速圆周运动，若电子质量为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，元电荷为</w:t>
      </w:r>
      <w:r>
        <w:rPr>
          <w:rFonts w:ascii="Times New Roman" w:eastAsia="Times New Roman" w:hAnsi="Times New Roman" w:cs="Times New Roman"/>
          <w:i/>
          <w:color w:val="000000"/>
        </w:rPr>
        <w:t>e</w:t>
      </w:r>
      <w:r>
        <w:rPr>
          <w:rFonts w:ascii="宋体" w:eastAsia="宋体" w:hAnsi="宋体" w:cs="宋体"/>
          <w:color w:val="000000"/>
        </w:rPr>
        <w:t>，静电力常数为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eastAsia="宋体" w:hAnsi="宋体" w:cs="宋体"/>
          <w:color w:val="000000"/>
        </w:rPr>
        <w:t>，则电子动量大小是</w:t>
      </w:r>
      <w:r w:rsidRPr="00BE1BCD"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？</w:t>
      </w:r>
    </w:p>
    <w:p w:rsidR="00FC5860" w:rsidRPr="00BE1BCD">
      <w:pPr>
        <w:spacing w:line="360" w:lineRule="auto"/>
        <w:jc w:val="left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eastAsia="宋体" w:hAnsi="宋体" w:cs="宋体"/>
          <w:color w:val="000000"/>
        </w:rPr>
        <w:t>一群氢原子处于量子数</w:t>
      </w:r>
      <w:r>
        <w:object>
          <v:shape id="_x0000_i1035" type="#_x0000_t75" alt="学科网(www.zxxk.com)--教育资源门户，提供试卷、教案、课件、论文、素材以及各类教学资源下载，还有大量而丰富的教学相关资讯！" style="width:27.6pt;height:14.4pt" o:oleicon="f" o:ole="">
            <v:imagedata r:id="rId30" o:title="eqIdfac3649308b528fd56545ba102dc42d5"/>
          </v:shape>
          <o:OLEObject Type="Embed" ProgID="Equation.DSMT4" ShapeID="_x0000_i1035" DrawAspect="Content" ObjectID="_11" r:id="rId31"/>
        </w:object>
      </w:r>
      <w:r>
        <w:rPr>
          <w:rFonts w:ascii="宋体" w:eastAsia="宋体" w:hAnsi="宋体" w:cs="宋体"/>
          <w:color w:val="000000"/>
        </w:rPr>
        <w:t>的激发态，这些氢原子能够自发地跃迁到</w:t>
      </w:r>
      <w:r>
        <w:object>
          <v:shape id="_x0000_i1036" type="#_x0000_t75" alt="学科网(www.zxxk.com)--教育资源门户，提供试卷、教案、课件、论文、素材以及各类教学资源下载，还有大量而丰富的教学相关资讯！" style="width:28.2pt;height:13.8pt" o:oleicon="f" o:ole="">
            <v:imagedata r:id="rId32" o:title="eqIdcc2d3df37e73a8abea815f37dbb3fff5"/>
          </v:shape>
          <o:OLEObject Type="Embed" ProgID="Equation.DSMT4" ShapeID="_x0000_i1036" DrawAspect="Content" ObjectID="_12" r:id="rId33"/>
        </w:object>
      </w:r>
      <w:r>
        <w:rPr>
          <w:rFonts w:ascii="宋体" w:eastAsia="宋体" w:hAnsi="宋体" w:cs="宋体"/>
          <w:color w:val="000000"/>
        </w:rPr>
        <w:t>的较低能量状态，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为里伯德常量，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是真空中的光速；则在此过程中（　　）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吸收光子，</w:t>
      </w:r>
      <w:r>
        <w:object>
          <v:shape id="_x0000_i1037" type="#_x0000_t75" alt="学科网(www.zxxk.com)--教育资源门户，提供试卷、教案、课件、论文、素材以及各类教学资源下载，还有大量而丰富的教学相关资讯！" style="width:75pt;height:33.75pt" o:oleicon="f" o:ole="">
            <v:imagedata r:id="rId34" o:title="eqId5da79803745930dabc8d969a7459c999"/>
          </v:shape>
          <o:OLEObject Type="Embed" ProgID="Equation.DSMT4" ShapeID="_x0000_i1037" DrawAspect="Content" ObjectID="_13" r:id="rId35"/>
        </w:objec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放出光子，</w:t>
      </w:r>
      <w:r>
        <w:object>
          <v:shape id="_x0000_i1038" type="#_x0000_t75" alt="学科网(www.zxxk.com)--教育资源门户，提供试卷、教案、课件、论文、素材以及各类教学资源下载，还有大量而丰富的教学相关资讯！" style="width:75pt;height:33.75pt" o:oleicon="f" o:ole="">
            <v:imagedata r:id="rId34" o:title="eqId5da79803745930dabc8d969a7459c999"/>
          </v:shape>
          <o:OLEObject Type="Embed" ProgID="Equation.DSMT4" ShapeID="_x0000_i1038" DrawAspect="Content" ObjectID="_14" r:id="rId36"/>
        </w:objec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 w:rsidRPr="00BE1BCD" w:rsidR="00FC5860"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吸收光子，</w:t>
      </w:r>
      <w:r>
        <w:object>
          <v:shape id="_x0000_i1039" type="#_x0000_t75" alt="学科网(www.zxxk.com)--教育资源门户，提供试卷、教案、课件、论文、素材以及各类教学资源下载，还有大量而丰富的教学相关资讯！" style="width:84.75pt;height:33.75pt" o:oleicon="f" o:ole="">
            <v:imagedata r:id="rId37" o:title="eqIdce555a895f9c44abc991d6d3cd4cc913"/>
          </v:shape>
          <o:OLEObject Type="Embed" ProgID="Equation.DSMT4" ShapeID="_x0000_i1039" DrawAspect="Content" ObjectID="_15" r:id="rId38"/>
        </w:object>
      </w:r>
      <w:r w:rsidRPr="00BE1BCD" w:rsidR="00FC5860">
        <w:rPr>
          <w:color w:val="000000"/>
        </w:rPr>
        <w:tab/>
      </w:r>
      <w:r w:rsidRPr="00BE1BCD" w:rsidR="00FC5860"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放出光子，</w:t>
      </w:r>
      <w:r>
        <w:object>
          <v:shape id="_x0000_i1040" type="#_x0000_t75" alt="学科网(www.zxxk.com)--教育资源门户，提供试卷、教案、课件、论文、素材以及各类教学资源下载，还有大量而丰富的教学相关资讯！" style="width:84.75pt;height:33.75pt" o:oleicon="f" o:ole="">
            <v:imagedata r:id="rId37" o:title="eqIdce555a895f9c44abc991d6d3cd4cc913"/>
          </v:shape>
          <o:OLEObject Type="Embed" ProgID="Equation.DSMT4" ShapeID="_x0000_i1040" DrawAspect="Content" ObjectID="_16" r:id="rId39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三、滑动变阻器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滑动变阻器是电路元件，它可以通过来改变自身的电阻，从而起到控制电路的作用。在电路分析中，滑动变阻器既可以作为一个定值电阻，也可以作为一个变值电阻。滑动变阻器的构成一般包括接线柱、滑片、电阻丝、金属杆和瓷筒等五部分。滑动变阻器的电阻丝绕在绝缘瓷筒上，电阻丝外面涂有绝缘漆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eastAsia="宋体" w:hAnsi="宋体" w:cs="宋体"/>
          <w:color w:val="000000"/>
        </w:rPr>
        <w:t>电学实验中，进行“测量电源电动势和内阻”实验时，记录数据，当电流表</w:t>
      </w:r>
      <w:r>
        <w:object>
          <v:shape id="_x0000_i1041" type="#_x0000_t75" alt="学科网(www.zxxk.com)--教育资源门户，提供试卷、教案、课件、论文、素材以及各类教学资源下载，还有大量而丰富的教学相关资讯！" style="width:36.75pt;height:18pt" o:oleicon="f" o:ole="">
            <v:imagedata r:id="rId40" o:title="eqId5347f2913cc70e0b5fb6786ce45cdcec"/>
          </v:shape>
          <o:OLEObject Type="Embed" ProgID="Equation.DSMT4" ShapeID="_x0000_i1041" DrawAspect="Content" ObjectID="_17" r:id="rId41"/>
        </w:object>
      </w:r>
      <w:r>
        <w:rPr>
          <w:rFonts w:ascii="宋体" w:eastAsia="宋体" w:hAnsi="宋体" w:cs="宋体"/>
          <w:color w:val="000000"/>
        </w:rPr>
        <w:t>时，电压表示数为</w:t>
      </w:r>
      <w:r>
        <w:object>
          <v:shape id="_x0000_i1042" type="#_x0000_t75" alt="学科网(www.zxxk.com)--教育资源门户，提供试卷、教案、课件、论文、素材以及各类教学资源下载，还有大量而丰富的教学相关资讯！" style="width:42.1pt;height:18.35pt" o:oleicon="f" o:ole="">
            <v:imagedata r:id="rId42" o:title="eqId8b4195aae053b524d1f04fc9fef3e022"/>
          </v:shape>
          <o:OLEObject Type="Embed" ProgID="Equation.DSMT4" ShapeID="_x0000_i1042" DrawAspect="Content" ObjectID="_18" r:id="rId43"/>
        </w:object>
      </w:r>
      <w:r>
        <w:rPr>
          <w:rFonts w:ascii="宋体" w:eastAsia="宋体" w:hAnsi="宋体" w:cs="宋体"/>
          <w:color w:val="000000"/>
        </w:rPr>
        <w:t>；当电流表示数为</w:t>
      </w:r>
      <w:r>
        <w:object>
          <v:shape id="_x0000_i1043" type="#_x0000_t75" alt="学科网(www.zxxk.com)--教育资源门户，提供试卷、教案、课件、论文、素材以及各类教学资源下载，还有大量而丰富的教学相关资讯！" style="width:40.75pt;height:18.35pt" o:oleicon="f" o:ole="">
            <v:imagedata r:id="rId44" o:title="eqIdefd0e7212696940f966bf3249f716e9e"/>
          </v:shape>
          <o:OLEObject Type="Embed" ProgID="Equation.DSMT4" ShapeID="_x0000_i1043" DrawAspect="Content" ObjectID="_19" r:id="rId45"/>
        </w:object>
      </w:r>
      <w:r>
        <w:rPr>
          <w:rFonts w:ascii="宋体" w:eastAsia="宋体" w:hAnsi="宋体" w:cs="宋体"/>
          <w:color w:val="000000"/>
        </w:rPr>
        <w:t>，电压表示数</w:t>
      </w:r>
      <w:r>
        <w:object>
          <v:shape id="_x0000_i1044" type="#_x0000_t75" alt="学科网(www.zxxk.com)--教育资源门户，提供试卷、教案、课件、论文、素材以及各类教学资源下载，还有大量而丰富的教学相关资讯！" style="width:51.75pt;height:18pt" o:oleicon="f" o:ole="">
            <v:imagedata r:id="rId46" o:title="eqId4b38c9f79edcc53d7ad4efacad84d56e"/>
          </v:shape>
          <o:OLEObject Type="Embed" ProgID="Equation.DSMT4" ShapeID="_x0000_i1044" DrawAspect="Content" ObjectID="_20" r:id="rId47"/>
        </w:object>
      </w:r>
      <w:r>
        <w:rPr>
          <w:rFonts w:ascii="宋体" w:eastAsia="宋体" w:hAnsi="宋体" w:cs="宋体"/>
          <w:color w:val="000000"/>
        </w:rPr>
        <w:t>；则此电源电动势为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V</w:t>
      </w:r>
      <w:r>
        <w:rPr>
          <w:rFonts w:ascii="宋体" w:eastAsia="宋体" w:hAnsi="宋体" w:cs="宋体"/>
          <w:color w:val="000000"/>
        </w:rPr>
        <w:t>内阻为</w:t>
      </w:r>
      <w:r>
        <w:rPr>
          <w:color w:val="000000"/>
        </w:rPr>
        <w:t>______</w:t>
      </w:r>
      <w:r>
        <w:object>
          <v:shape id="_x0000_i1045" type="#_x0000_t75" alt="学科网(www.zxxk.com)--教育资源门户，提供试卷、教案、课件、论文、素材以及各类教学资源下载，还有大量而丰富的教学相关资讯！" style="width:13pt;height:13pt" o:oleicon="f" o:ole="">
            <v:imagedata r:id="rId48" o:title="eqIdcffa35373ec4e4684107b42adb7a5161"/>
          </v:shape>
          <o:OLEObject Type="Embed" ProgID="Equation.DSMT4" ShapeID="_x0000_i1045" DrawAspect="Content" ObjectID="_21" r:id="rId49"/>
        </w:object>
      </w:r>
      <w:r>
        <w:rPr>
          <w:rFonts w:ascii="宋体" w:eastAsia="宋体" w:hAnsi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eastAsia="宋体" w:hAnsi="宋体" w:cs="宋体"/>
          <w:color w:val="000000"/>
        </w:rPr>
        <w:t>通过实验，某电阻两端的电压与通过它的电流关系，描绘如图所示，在实验过程中，电阻的横截面积和长度保持不变，依据图像分析：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695450" cy="1362075"/>
            <wp:docPr id="100009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）电阻阻值为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，其材料电阻率为</w:t>
      </w:r>
      <w:r>
        <w:object>
          <v:shape id="_x0000_i1046" type="#_x0000_t75" alt="学科网(www.zxxk.com)--教育资源门户，提供试卷、教案、课件、论文、素材以及各类教学资源下载，还有大量而丰富的教学相关资讯！" style="width:12.05pt;height:12.9pt" o:oleicon="f" o:ole="">
            <v:imagedata r:id="rId51" o:title="eqId171102a883b22fe6ca578efc8926f5b8"/>
          </v:shape>
          <o:OLEObject Type="Embed" ProgID="Equation.DSMT4" ShapeID="_x0000_i1046" DrawAspect="Content" ObjectID="_22" r:id="rId52"/>
        </w:object>
      </w:r>
      <w:r>
        <w:rPr>
          <w:rFonts w:ascii="宋体" w:eastAsia="宋体" w:hAnsi="宋体" w:cs="宋体"/>
          <w:color w:val="000000"/>
        </w:rPr>
        <w:t>，由图可知，随着电阻两端的电压增大，则</w:t>
      </w:r>
      <w:r>
        <w:rPr>
          <w:color w:val="000000"/>
        </w:rPr>
        <w:t>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Times New Roman" w:eastAsia="Times New Roman" w:hAnsi="Times New Roman" w:cs="Times New Roman"/>
          <w:color w:val="000000"/>
          <w:position w:val="-22"/>
        </w:rPr>
        <w:drawing>
          <wp:inline>
            <wp:extent cx="31750" cy="88900"/>
            <wp:docPr id="409647240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4724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增大，</w:t>
      </w:r>
      <w:r>
        <w:object>
          <v:shape id="_x0000_i1047" type="#_x0000_t75" alt="学科网(www.zxxk.com)--教育资源门户，提供试卷、教案、课件、论文、素材以及各类教学资源下载，还有大量而丰富的教学相关资讯！" style="width:12.05pt;height:12.9pt" o:oleicon="f" o:ole="">
            <v:imagedata r:id="rId51" o:title="eqId171102a883b22fe6ca578efc8926f5b8"/>
          </v:shape>
          <o:OLEObject Type="Embed" ProgID="Equation.DSMT4" ShapeID="_x0000_i1047" DrawAspect="Content" ObjectID="_23" r:id="rId53"/>
        </w:object>
      </w:r>
      <w:r>
        <w:rPr>
          <w:rFonts w:ascii="宋体" w:eastAsia="宋体" w:hAnsi="宋体" w:cs="宋体"/>
          <w:color w:val="000000"/>
        </w:rPr>
        <w:t>增大</w:t>
      </w:r>
      <w:r>
        <w:rPr>
          <w:rFonts w:ascii="Times New Roman" w:eastAsia="Times New Roman" w:hAnsi="Times New Roman" w:cs="Times New Roman"/>
          <w:color w:val="000000"/>
        </w:rPr>
        <w:t xml:space="preserve">        B.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减小，</w:t>
      </w:r>
      <w:r>
        <w:object>
          <v:shape id="_x0000_i1048" type="#_x0000_t75" alt="学科网(www.zxxk.com)--教育资源门户，提供试卷、教案、课件、论文、素材以及各类教学资源下载，还有大量而丰富的教学相关资讯！" style="width:12.05pt;height:12.9pt" o:oleicon="f" o:ole="">
            <v:imagedata r:id="rId51" o:title="eqId171102a883b22fe6ca578efc8926f5b8"/>
          </v:shape>
          <o:OLEObject Type="Embed" ProgID="Equation.DSMT4" ShapeID="_x0000_i1048" DrawAspect="Content" ObjectID="_24" r:id="rId54"/>
        </w:object>
      </w:r>
      <w:r>
        <w:rPr>
          <w:rFonts w:ascii="宋体" w:eastAsia="宋体" w:hAnsi="宋体" w:cs="宋体"/>
          <w:color w:val="000000"/>
        </w:rPr>
        <w:t>减小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Times New Roman" w:eastAsia="Times New Roman" w:hAnsi="Times New Roman" w:cs="Times New Roman"/>
          <w:color w:val="000000"/>
          <w:position w:val="-22"/>
        </w:rPr>
        <w:drawing>
          <wp:inline>
            <wp:extent cx="31750" cy="88900"/>
            <wp:docPr id="409647236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4723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增大，</w:t>
      </w:r>
      <w:r>
        <w:object>
          <v:shape id="_x0000_i1049" type="#_x0000_t75" alt="学科网(www.zxxk.com)--教育资源门户，提供试卷、教案、课件、论文、素材以及各类教学资源下载，还有大量而丰富的教学相关资讯！" style="width:12.05pt;height:12.9pt" o:oleicon="f" o:ole="">
            <v:imagedata r:id="rId51" o:title="eqId171102a883b22fe6ca578efc8926f5b8"/>
          </v:shape>
          <o:OLEObject Type="Embed" ProgID="Equation.DSMT4" ShapeID="_x0000_i1049" DrawAspect="Content" ObjectID="_25" r:id="rId55"/>
        </w:object>
      </w:r>
      <w:r>
        <w:rPr>
          <w:rFonts w:ascii="宋体" w:eastAsia="宋体" w:hAnsi="宋体" w:cs="宋体"/>
          <w:color w:val="000000"/>
        </w:rPr>
        <w:t>不变</w:t>
      </w:r>
      <w:r>
        <w:rPr>
          <w:rFonts w:ascii="Times New Roman" w:eastAsia="Times New Roman" w:hAnsi="Times New Roman" w:cs="Times New Roman"/>
          <w:color w:val="000000"/>
        </w:rPr>
        <w:t xml:space="preserve">        D.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减小，</w:t>
      </w:r>
      <w:r>
        <w:object>
          <v:shape id="_x0000_i1050" type="#_x0000_t75" alt="学科网(www.zxxk.com)--教育资源门户，提供试卷、教案、课件、论文、素材以及各类教学资源下载，还有大量而丰富的教学相关资讯！" style="width:12.05pt;height:12.9pt" o:oleicon="f" o:ole="">
            <v:imagedata r:id="rId51" o:title="eqId171102a883b22fe6ca578efc8926f5b8"/>
          </v:shape>
          <o:OLEObject Type="Embed" ProgID="Equation.DSMT4" ShapeID="_x0000_i1050" DrawAspect="Content" ObjectID="_26" r:id="rId56"/>
        </w:object>
      </w:r>
      <w:r>
        <w:rPr>
          <w:rFonts w:ascii="宋体" w:eastAsia="宋体" w:hAnsi="宋体" w:cs="宋体"/>
          <w:color w:val="000000"/>
        </w:rPr>
        <w:t>不变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）根据图像分析，当电阻两端电压为</w:t>
      </w:r>
      <w:r>
        <w:object>
          <v:shape id="_x0000_i1051" type="#_x0000_t75" alt="学科网(www.zxxk.com)--教育资源门户，提供试卷、教案、课件、论文、素材以及各类教学资源下载，还有大量而丰富的教学相关资讯！" style="width:26.25pt;height:14.25pt" o:oleicon="f" o:ole="">
            <v:imagedata r:id="rId57" o:title="eqId2efe0764ae32644ccee11836eee5bf6f"/>
          </v:shape>
          <o:OLEObject Type="Embed" ProgID="Equation.DSMT4" ShapeID="_x0000_i1051" DrawAspect="Content" ObjectID="_27" r:id="rId58"/>
        </w:object>
      </w:r>
      <w:r>
        <w:rPr>
          <w:rFonts w:ascii="宋体" w:eastAsia="宋体" w:hAnsi="宋体" w:cs="宋体"/>
          <w:color w:val="000000"/>
        </w:rPr>
        <w:t>时，该电阻的功率为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rFonts w:ascii="宋体" w:eastAsia="宋体" w:hAnsi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）根据</w:t>
      </w:r>
      <w:r>
        <w:object>
          <v:shape id="_x0000_i1052" type="#_x0000_t75" alt="学科网(www.zxxk.com)--教育资源门户，提供试卷、教案、课件、论文、素材以及各类教学资源下载，还有大量而丰富的教学相关资讯！" style="width:29pt;height:13.95pt" o:oleicon="f" o:ole="">
            <v:imagedata r:id="rId59" o:title="eqIddd1fd3cc33190245791eddc26c629b9f"/>
          </v:shape>
          <o:OLEObject Type="Embed" ProgID="Equation.DSMT4" ShapeID="_x0000_i1052" DrawAspect="Content" ObjectID="_28" r:id="rId60"/>
        </w:object>
      </w:r>
      <w:r>
        <w:rPr>
          <w:rFonts w:ascii="宋体" w:eastAsia="宋体" w:hAnsi="宋体" w:cs="宋体"/>
          <w:color w:val="000000"/>
        </w:rPr>
        <w:t>图像，推测该实验电路为</w:t>
      </w:r>
      <w:r>
        <w:rPr>
          <w:color w:val="000000"/>
        </w:rPr>
        <w:t>（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A.  </w:t>
      </w:r>
      <w:r>
        <w:rPr>
          <w:color w:val="000000"/>
        </w:rPr>
        <w:drawing>
          <wp:inline>
            <wp:extent cx="1200150" cy="971550"/>
            <wp:docPr id="100011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97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      B.</w:t>
      </w:r>
      <w:r>
        <w:rPr>
          <w:color w:val="000000"/>
        </w:rPr>
        <w:drawing>
          <wp:inline>
            <wp:extent cx="1219200" cy="1028700"/>
            <wp:docPr id="10001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2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 xml:space="preserve">C. </w:t>
      </w:r>
      <w:r>
        <w:rPr>
          <w:color w:val="000000"/>
        </w:rPr>
        <w:drawing>
          <wp:inline>
            <wp:extent cx="1095375" cy="1114425"/>
            <wp:docPr id="10001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09537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color w:val="000000"/>
        </w:rPr>
        <w:t xml:space="preserve">              D</w:t>
      </w:r>
      <w:r>
        <w:rPr>
          <w:color w:val="000000"/>
        </w:rPr>
        <w:drawing>
          <wp:inline>
            <wp:extent cx="1514475" cy="1133475"/>
            <wp:docPr id="100017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4"/>
                    <a:stretch>
                      <a:fillRect/>
                    </a:stretch>
                  </pic:blipFill>
                  <pic:spPr>
                    <a:xfrm>
                      <a:off x="0" y="0"/>
                      <a:ext cx="1514475" cy="113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四、圆周运动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质点在以某点为圆心半径为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的圆周上运动，即质点运动时其轨迹是圆周的运动叫“圆周运动”。它是一种最常见的曲线运动。例如电动机转子、车轮、皮带轮等都作圆周运动。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如图所示，在竖直平面内有一光滑圆形轨道，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为轨道最低点，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为轨道最高点，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点、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点为轨道上与圆心等高的两点，</w:t>
      </w:r>
      <w:r>
        <w:rPr>
          <w:rFonts w:ascii="Times New Roman" w:eastAsia="Times New Roman" w:hAnsi="Times New Roman" w:cs="Times New Roman"/>
          <w:i/>
          <w:color w:val="000000"/>
        </w:rPr>
        <w:t>e</w:t>
      </w:r>
      <w:r>
        <w:rPr>
          <w:rFonts w:ascii="宋体" w:eastAsia="宋体" w:hAnsi="宋体" w:cs="宋体"/>
          <w:color w:val="000000"/>
        </w:rPr>
        <w:t>为</w:t>
      </w:r>
      <w:r>
        <w:object>
          <v:shape id="_x0000_i1053" type="#_x0000_t75" alt="学科网(www.zxxk.com)--教育资源门户，提供试卷、教案、课件、论文、素材以及各类教学资源下载，还有大量而丰富的教学相关资讯！" style="width:15.75pt;height:14.25pt" o:oleicon="f" o:ole="">
            <v:imagedata r:id="rId65" o:title="eqId18f0281e6bbdbe08beeccb55adf84536"/>
          </v:shape>
          <o:OLEObject Type="Embed" ProgID="Equation.DSMT4" ShapeID="_x0000_i1053" DrawAspect="Content" ObjectID="_29" r:id="rId66"/>
        </w:object>
      </w:r>
      <w:r>
        <w:rPr>
          <w:rFonts w:ascii="宋体" w:eastAsia="宋体" w:hAnsi="宋体" w:cs="宋体"/>
          <w:color w:val="000000"/>
        </w:rPr>
        <w:t>段的中点。一个质量为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的小物块在轨道内侧做圆周运动。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771650" cy="1609725"/>
            <wp:docPr id="100019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eastAsia="宋体" w:hAnsi="宋体" w:cs="宋体"/>
          <w:color w:val="000000"/>
        </w:rPr>
        <w:t>若物块从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点运动到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点所用时间为</w:t>
      </w:r>
      <w:r>
        <w:object>
          <v:shape id="_x0000_i1054" type="#_x0000_t75" alt="学科网(www.zxxk.com)--教育资源门户，提供试卷、教案、课件、论文、素材以及各类教学资源下载，还有大量而丰富的教学相关资讯！" style="width:11.5pt;height:18pt" o:oleicon="f" o:ole="">
            <v:imagedata r:id="rId68" o:title="eqId0d9fd58e71dcae6cafaf9037d20ebd76"/>
          </v:shape>
          <o:OLEObject Type="Embed" ProgID="Equation.DSMT4" ShapeID="_x0000_i1054" DrawAspect="Content" ObjectID="_30" r:id="rId69"/>
        </w:object>
      </w:r>
      <w:r>
        <w:rPr>
          <w:rFonts w:ascii="宋体" w:eastAsia="宋体" w:hAnsi="宋体" w:cs="宋体"/>
          <w:color w:val="000000"/>
        </w:rPr>
        <w:t>，则在</w:t>
      </w:r>
      <w:r>
        <w:object>
          <v:shape id="_x0000_i1055" type="#_x0000_t75" alt="学科网(www.zxxk.com)--教育资源门户，提供试卷、教案、课件、论文、素材以及各类教学资源下载，还有大量而丰富的教学相关资讯！" style="width:25pt;height:18pt" o:oleicon="f" o:ole="">
            <v:imagedata r:id="rId70" o:title="eqIdf4305a78501d478e20ea51517cdfd44e"/>
          </v:shape>
          <o:OLEObject Type="Embed" ProgID="Equation.DSMT4" ShapeID="_x0000_i1055" DrawAspect="Content" ObjectID="_31" r:id="rId71"/>
        </w:object>
      </w:r>
      <w:r>
        <w:rPr>
          <w:rFonts w:ascii="宋体" w:eastAsia="宋体" w:hAnsi="宋体" w:cs="宋体"/>
          <w:color w:val="000000"/>
        </w:rPr>
        <w:t>时，物块在（　　）</w:t>
      </w:r>
    </w:p>
    <w:p>
      <w:pPr>
        <w:tabs>
          <w:tab w:val="left" w:pos="1949"/>
          <w:tab w:val="left" w:pos="3898"/>
          <w:tab w:val="left" w:pos="5848"/>
          <w:tab w:val="left" w:pos="7797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rFonts w:ascii="宋体" w:eastAsia="宋体" w:hAnsi="宋体" w:cs="宋体"/>
          <w:color w:val="000000"/>
        </w:rPr>
        <w:t>段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rFonts w:ascii="宋体" w:eastAsia="宋体" w:hAnsi="宋体" w:cs="宋体"/>
          <w:color w:val="000000"/>
        </w:rPr>
        <w:t>点</w:t>
      </w:r>
      <w:r>
        <w:rPr>
          <w:color w:val="000000"/>
        </w:rPr>
        <w:tab/>
      </w:r>
      <w:r>
        <w:rPr>
          <w:color w:val="000000"/>
        </w:rPr>
        <w:t xml:space="preserve">E. </w:t>
      </w:r>
      <w:r>
        <w:rPr>
          <w:rFonts w:ascii="Times New Roman" w:eastAsia="Times New Roman" w:hAnsi="Times New Roman" w:cs="Times New Roman"/>
          <w:color w:val="000000"/>
        </w:rPr>
        <w:t>E</w:t>
      </w:r>
      <w:r>
        <w:rPr>
          <w:rFonts w:ascii="宋体" w:eastAsia="宋体" w:hAnsi="宋体" w:cs="宋体"/>
          <w:color w:val="000000"/>
        </w:rPr>
        <w:t>段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eastAsia="宋体" w:hAnsi="宋体" w:cs="宋体"/>
          <w:color w:val="000000"/>
        </w:rPr>
        <w:t>若物块在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rFonts w:ascii="宋体" w:eastAsia="宋体" w:hAnsi="宋体" w:cs="宋体"/>
          <w:color w:val="000000"/>
        </w:rPr>
        <w:t>点的速度为</w:t>
      </w:r>
      <w:r>
        <w:object>
          <v:shape id="_x0000_i1056" type="#_x0000_t75" alt="学科网(www.zxxk.com)--教育资源门户，提供试卷、教案、课件、论文、素材以及各类教学资源下载，还有大量而丰富的教学相关资讯！" style="width:10.5pt;height:16.5pt" o:oleicon="f" o:ole="">
            <v:imagedata r:id="rId72" o:title="eqId6f58888df91890a19a1aa7511d19703f"/>
          </v:shape>
          <o:OLEObject Type="Embed" ProgID="Equation.DSMT4" ShapeID="_x0000_i1056" DrawAspect="Content" ObjectID="_32" r:id="rId73"/>
        </w:object>
      </w:r>
      <w:r>
        <w:rPr>
          <w:rFonts w:ascii="宋体" w:eastAsia="宋体" w:hAnsi="宋体" w:cs="宋体"/>
          <w:color w:val="000000"/>
        </w:rPr>
        <w:t>，经过时间</w:t>
      </w:r>
      <w:r>
        <w:rPr>
          <w:rFonts w:ascii="Times New Roman" w:eastAsia="Times New Roman" w:hAnsi="Times New Roman" w:cs="Times New Roman"/>
          <w:i/>
          <w:color w:val="000000"/>
        </w:rPr>
        <w:t>t</w:t>
      </w:r>
      <w:r>
        <w:rPr>
          <w:rFonts w:ascii="宋体" w:eastAsia="宋体" w:hAnsi="宋体" w:cs="宋体"/>
          <w:color w:val="000000"/>
        </w:rPr>
        <w:t>刚好到达</w:t>
      </w:r>
      <w:r>
        <w:rPr>
          <w:rFonts w:ascii="Times New Roman" w:eastAsia="Times New Roman" w:hAnsi="Times New Roman" w:cs="Times New Roman"/>
          <w:i/>
          <w:color w:val="000000"/>
        </w:rPr>
        <w:t>b</w:t>
      </w:r>
      <w:r>
        <w:rPr>
          <w:rFonts w:ascii="宋体" w:eastAsia="宋体" w:hAnsi="宋体" w:cs="宋体"/>
          <w:color w:val="000000"/>
        </w:rPr>
        <w:t>点，则在该过程中轨道对物块的支持力的冲量为（　　）</w:t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57" type="#_x0000_t75" alt="学科网(www.zxxk.com)--教育资源门户，提供试卷、教案、课件、论文、素材以及各类教学资源下载，还有大量而丰富的教学相关资讯！" style="width:21pt;height:18pt" o:oleicon="f" o:ole="">
            <v:imagedata r:id="rId74" o:title="eqIdbc741337f23f271b1c95d947e06e8d4d"/>
          </v:shape>
          <o:OLEObject Type="Embed" ProgID="Equation.DSMT4" ShapeID="_x0000_i1057" DrawAspect="Content" ObjectID="_33" r:id="rId75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58" type="#_x0000_t75" alt="学科网(www.zxxk.com)--教育资源门户，提供试卷、教案、课件、论文、素材以及各类教学资源下载，还有大量而丰富的教学相关资讯！" style="width:21.75pt;height:14.25pt" o:oleicon="f" o:ole="">
            <v:imagedata r:id="rId76" o:title="eqId8582c9bb9149384dc89a10dcc9716142"/>
          </v:shape>
          <o:OLEObject Type="Embed" ProgID="Equation.DSMT4" ShapeID="_x0000_i1058" DrawAspect="Content" ObjectID="_34" r:id="rId77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59" type="#_x0000_t75" alt="学科网(www.zxxk.com)--教育资源门户，提供试卷、教案、课件、论文、素材以及各类教学资源下载，还有大量而丰富的教学相关资讯！" style="width:52.35pt;height:18pt" o:oleicon="f" o:ole="">
            <v:imagedata r:id="rId78" o:title="eqId73e87faaa8db969dba9dc57162725e75"/>
          </v:shape>
          <o:OLEObject Type="Embed" ProgID="Equation.DSMT4" ShapeID="_x0000_i1059" DrawAspect="Content" ObjectID="_35" r:id="rId79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60" type="#_x0000_t75" alt="学科网(www.zxxk.com)--教育资源门户，提供试卷、教案、课件、论文、素材以及各类教学资源下载，还有大量而丰富的教学相关资讯！" style="width:63.8pt;height:22.9pt" o:oleicon="f" o:ole="">
            <v:imagedata r:id="rId80" o:title="eqId1a9f171a8dc69c98dd090c36c54fd4af"/>
          </v:shape>
          <o:OLEObject Type="Embed" ProgID="Equation.DSMT4" ShapeID="_x0000_i1060" DrawAspect="Content" ObjectID="_36" r:id="rId81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eastAsia="宋体" w:hAnsi="宋体" w:cs="宋体"/>
          <w:color w:val="000000"/>
        </w:rPr>
        <w:t>若物块质量为</w:t>
      </w:r>
      <w:r>
        <w:object>
          <v:shape id="_x0000_i1061" type="#_x0000_t75" alt="学科网(www.zxxk.com)--教育资源门户，提供试卷、教案、课件、论文、素材以及各类教学资源下载，还有大量而丰富的教学相关资讯！" style="width:31pt;height:16.05pt" o:oleicon="f" o:ole="">
            <v:imagedata r:id="rId82" o:title="eqIded999982f0de84ec0ee507f4a1069bf9"/>
          </v:shape>
          <o:OLEObject Type="Embed" ProgID="Equation.DSMT4" ShapeID="_x0000_i1061" DrawAspect="Content" ObjectID="_37" r:id="rId83"/>
        </w:object>
      </w:r>
      <w:r>
        <w:rPr>
          <w:rFonts w:ascii="宋体" w:eastAsia="宋体" w:hAnsi="宋体" w:cs="宋体"/>
          <w:color w:val="000000"/>
        </w:rPr>
        <w:t>，下图是物块的速度</w:t>
      </w:r>
      <w:r>
        <w:rPr>
          <w:rFonts w:ascii="Times New Roman" w:eastAsia="Times New Roman" w:hAnsi="Times New Roman" w:cs="Times New Roman"/>
          <w:i/>
          <w:color w:val="000000"/>
        </w:rPr>
        <w:t>v</w:t>
      </w:r>
      <w:r>
        <w:rPr>
          <w:rFonts w:ascii="宋体" w:eastAsia="宋体" w:hAnsi="宋体" w:cs="宋体"/>
          <w:color w:val="000000"/>
        </w:rPr>
        <w:t>与物块和圆心连线转过的夹角</w:t>
      </w:r>
      <w:r>
        <w:object>
          <v:shape id="_x0000_i1062" type="#_x0000_t75" alt="学科网(www.zxxk.com)--教育资源门户，提供试卷、教案、课件、论文、素材以及各类教学资源下载，还有大量而丰富的教学相关资讯！" style="width:9pt;height:12.75pt" o:oleicon="f" o:ole="">
            <v:imagedata r:id="rId84" o:title="eqIdc24095e409b025db711f14be783a406c"/>
          </v:shape>
          <o:OLEObject Type="Embed" ProgID="Equation.DSMT4" ShapeID="_x0000_i1062" DrawAspect="Content" ObjectID="_38" r:id="rId85"/>
        </w:object>
      </w:r>
      <w:r>
        <w:rPr>
          <w:rFonts w:ascii="宋体" w:eastAsia="宋体" w:hAnsi="宋体" w:cs="宋体"/>
          <w:color w:val="000000"/>
        </w:rPr>
        <w:t>的关系图像。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305050" cy="2028825"/>
            <wp:docPr id="100021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6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）求轨道半径</w:t>
      </w:r>
      <w:r>
        <w:rPr>
          <w:rFonts w:ascii="Times New Roman" w:eastAsia="Times New Roman" w:hAnsi="Times New Roman" w:cs="Times New Roman"/>
          <w:i/>
          <w:color w:val="000000"/>
        </w:rPr>
        <w:t>R</w:t>
      </w:r>
      <w:r>
        <w:rPr>
          <w:rFonts w:ascii="宋体" w:eastAsia="宋体" w:hAnsi="宋体" w:cs="宋体"/>
          <w:color w:val="000000"/>
        </w:rPr>
        <w:t>；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）求</w:t>
      </w:r>
      <w:r>
        <w:object>
          <v:shape id="_x0000_i1063" type="#_x0000_t75" alt="学科网(www.zxxk.com)--教育资源门户，提供试卷、教案、课件、论文、素材以及各类教学资源下载，还有大量而丰富的教学相关资讯！" style="width:39.75pt;height:14.25pt" o:oleicon="f" o:ole="">
            <v:imagedata r:id="rId87" o:title="eqIdf72bf0fce80daad394f2a9d013829c5c"/>
          </v:shape>
          <o:OLEObject Type="Embed" ProgID="Equation.DSMT4" ShapeID="_x0000_i1063" DrawAspect="Content" ObjectID="_39" r:id="rId88"/>
        </w:object>
      </w:r>
      <w:r>
        <w:rPr>
          <w:rFonts w:ascii="宋体" w:eastAsia="宋体" w:hAnsi="宋体" w:cs="宋体"/>
          <w:color w:val="000000"/>
        </w:rPr>
        <w:t>时，物块克服重力做功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40964724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4724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瞬时功率</w:t>
      </w:r>
      <w:r>
        <w:rPr>
          <w:rFonts w:ascii="Times New Roman" w:eastAsia="Times New Roman" w:hAnsi="Times New Roman" w:cs="Times New Roman"/>
          <w:i/>
          <w:color w:val="000000"/>
        </w:rPr>
        <w:t>P</w:t>
      </w:r>
      <w:r>
        <w:rPr>
          <w:rFonts w:ascii="宋体" w:eastAsia="宋体" w:hAnsi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4"/>
        </w:rPr>
        <w:t>五、特雷门琴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特雷门琴是世界第一件电子乐器。特雷门琴生产於</w:t>
      </w:r>
      <w:r>
        <w:rPr>
          <w:rFonts w:ascii="Times New Roman" w:eastAsia="Times New Roman" w:hAnsi="Times New Roman" w:cs="Times New Roman"/>
          <w:color w:val="000000"/>
        </w:rPr>
        <w:t>1919</w:t>
      </w:r>
      <w:r>
        <w:rPr>
          <w:rFonts w:ascii="宋体" w:eastAsia="宋体" w:hAnsi="宋体" w:cs="宋体"/>
          <w:color w:val="000000"/>
        </w:rPr>
        <w:t>年，由前苏联物理学家利夫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宋体" w:eastAsia="宋体" w:hAnsi="宋体" w:cs="宋体"/>
          <w:color w:val="000000"/>
        </w:rPr>
        <w:t>特尔门（</w:t>
      </w:r>
      <w:r>
        <w:rPr>
          <w:rFonts w:ascii="Times New Roman" w:eastAsia="Times New Roman" w:hAnsi="Times New Roman" w:cs="Times New Roman"/>
          <w:color w:val="000000"/>
        </w:rPr>
        <w:t>Lev Termen</w:t>
      </w:r>
      <w:r>
        <w:rPr>
          <w:rFonts w:ascii="宋体" w:eastAsia="宋体" w:hAnsi="宋体" w:cs="宋体"/>
          <w:color w:val="000000"/>
        </w:rPr>
        <w:t>）教授发明，艺名雷奥</w:t>
      </w:r>
      <w:r>
        <w:rPr>
          <w:rFonts w:ascii="Times New Roman" w:eastAsia="Times New Roman" w:hAnsi="Times New Roman" w:cs="Times New Roman"/>
          <w:color w:val="000000"/>
        </w:rPr>
        <w:t>·</w:t>
      </w:r>
      <w:r>
        <w:rPr>
          <w:rFonts w:ascii="宋体" w:eastAsia="宋体" w:hAnsi="宋体" w:cs="宋体"/>
          <w:color w:val="000000"/>
        </w:rPr>
        <w:t>特雷门（</w:t>
      </w:r>
      <w:r>
        <w:rPr>
          <w:rFonts w:ascii="Times New Roman" w:eastAsia="Times New Roman" w:hAnsi="Times New Roman" w:cs="Times New Roman"/>
          <w:color w:val="000000"/>
        </w:rPr>
        <w:t>Leon Theremin</w:t>
      </w:r>
      <w:r>
        <w:rPr>
          <w:rFonts w:ascii="宋体" w:eastAsia="宋体" w:hAnsi="宋体" w:cs="宋体"/>
          <w:color w:val="000000"/>
        </w:rPr>
        <w:t>）。同年已经由一位女演奏家作出公开演奏，尤甚者连爱因斯坦都曾参观，依然是世上唯一不需要身体接触的电子乐器。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eastAsia="宋体" w:hAnsi="宋体" w:cs="宋体"/>
          <w:color w:val="000000"/>
        </w:rPr>
        <w:t>人手与竖直天线构成可视为如下图所示的等效电容器，与自感线圈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eastAsia="宋体" w:hAnsi="宋体" w:cs="宋体"/>
          <w:color w:val="000000"/>
        </w:rPr>
        <w:t>构成</w:t>
      </w:r>
      <w:r>
        <w:object>
          <v:shape id="_x0000_i1064" type="#_x0000_t75" alt="学科网(www.zxxk.com)--教育资源门户，提供试卷、教案、课件、论文、素材以及各类教学资源下载，还有大量而丰富的教学相关资讯！" style="width:20.25pt;height:14.25pt" o:oleicon="f" o:ole="">
            <v:imagedata r:id="rId90" o:title="eqId0e97b71f8f462104b9157edc233b227e"/>
          </v:shape>
          <o:OLEObject Type="Embed" ProgID="Equation.DSMT4" ShapeID="_x0000_i1064" DrawAspect="Content" ObjectID="_40" r:id="rId91"/>
        </w:object>
      </w:r>
      <w:r>
        <w:rPr>
          <w:rFonts w:ascii="宋体" w:eastAsia="宋体" w:hAnsi="宋体" w:cs="宋体"/>
          <w:color w:val="000000"/>
        </w:rPr>
        <w:t>振荡电路。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771775" cy="942975"/>
            <wp:docPr id="10002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）当人手靠近天线时，电容变大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（选填“变大”、“不变”、“变小”）。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）（多选）在电容器电荷量为零的瞬间，</w:t>
      </w:r>
      <w:r>
        <w:rPr>
          <w:color w:val="000000"/>
        </w:rPr>
        <w:t>（      ）</w:t>
      </w:r>
      <w:r>
        <w:rPr>
          <w:rFonts w:ascii="宋体" w:eastAsia="宋体" w:hAnsi="宋体" w:cs="宋体"/>
          <w:color w:val="000000"/>
        </w:rPr>
        <w:t>达到最大值。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．电场能</w:t>
      </w:r>
      <w:r>
        <w:rPr>
          <w:rFonts w:ascii="Times New Roman" w:eastAsia="Times New Roman" w:hAnsi="Times New Roman" w:cs="Times New Roman"/>
          <w:color w:val="000000"/>
        </w:rPr>
        <w:t xml:space="preserve">    B</w:t>
      </w:r>
      <w:r>
        <w:rPr>
          <w:rFonts w:ascii="宋体" w:eastAsia="宋体" w:hAnsi="宋体" w:cs="宋体"/>
          <w:color w:val="000000"/>
        </w:rPr>
        <w:t>．电流</w:t>
      </w:r>
      <w:r>
        <w:rPr>
          <w:rFonts w:ascii="Times New Roman" w:eastAsia="Times New Roman" w:hAnsi="Times New Roman" w:cs="Times New Roman"/>
          <w:color w:val="000000"/>
        </w:rPr>
        <w:t xml:space="preserve">    C</w:t>
      </w:r>
      <w:r>
        <w:rPr>
          <w:rFonts w:ascii="宋体" w:eastAsia="宋体" w:hAnsi="宋体" w:cs="宋体"/>
          <w:color w:val="000000"/>
        </w:rPr>
        <w:t>．磁场能</w:t>
      </w:r>
      <w:r>
        <w:rPr>
          <w:rFonts w:ascii="Times New Roman" w:eastAsia="Times New Roman" w:hAnsi="Times New Roman" w:cs="Times New Roman"/>
          <w:color w:val="000000"/>
        </w:rPr>
        <w:t xml:space="preserve">    D</w:t>
      </w:r>
      <w:r>
        <w:rPr>
          <w:rFonts w:ascii="宋体" w:eastAsia="宋体" w:hAnsi="宋体" w:cs="宋体"/>
          <w:color w:val="000000"/>
        </w:rPr>
        <w:t>．电压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eastAsia="宋体" w:hAnsi="宋体" w:cs="宋体"/>
          <w:color w:val="000000"/>
        </w:rPr>
        <w:t>特雷门琴的扬声器结构如图所示，图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为正面切面图，磁铁外圈为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宋体" w:eastAsia="宋体" w:hAnsi="宋体" w:cs="宋体"/>
          <w:color w:val="000000"/>
        </w:rPr>
        <w:t>极，中心横柱为</w:t>
      </w:r>
      <w:r>
        <w:rPr>
          <w:rFonts w:ascii="Times New Roman" w:eastAsia="Times New Roman" w:hAnsi="Times New Roman" w:cs="Times New Roman"/>
          <w:color w:val="000000"/>
        </w:rPr>
        <w:t>N</w:t>
      </w:r>
      <w:r>
        <w:rPr>
          <w:rFonts w:ascii="宋体" w:eastAsia="宋体" w:hAnsi="宋体" w:cs="宋体"/>
          <w:color w:val="000000"/>
        </w:rPr>
        <w:t>极，横柱上套着线圈，其侧面图如图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rFonts w:ascii="宋体" w:eastAsia="宋体" w:hAnsi="宋体" w:cs="宋体"/>
          <w:color w:val="000000"/>
        </w:rPr>
        <w:t>所示。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828925" cy="1581150"/>
            <wp:docPr id="10002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1581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）此时线圈的受力方向为</w:t>
      </w:r>
      <w:r>
        <w:rPr>
          <w:color w:val="000000"/>
        </w:rPr>
        <w:t>（      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．左</w:t>
      </w:r>
      <w:r>
        <w:rPr>
          <w:rFonts w:ascii="Times New Roman" w:eastAsia="Times New Roman" w:hAnsi="Times New Roman" w:cs="Times New Roman"/>
          <w:color w:val="000000"/>
        </w:rPr>
        <w:t xml:space="preserve">    B</w:t>
      </w:r>
      <w:r>
        <w:rPr>
          <w:rFonts w:ascii="宋体" w:eastAsia="宋体" w:hAnsi="宋体" w:cs="宋体"/>
          <w:color w:val="000000"/>
        </w:rPr>
        <w:t>．右</w:t>
      </w:r>
      <w:r>
        <w:rPr>
          <w:rFonts w:ascii="Times New Roman" w:eastAsia="Times New Roman" w:hAnsi="Times New Roman" w:cs="Times New Roman"/>
          <w:color w:val="000000"/>
        </w:rPr>
        <w:t xml:space="preserve">    C</w:t>
      </w:r>
      <w:r>
        <w:rPr>
          <w:rFonts w:ascii="宋体" w:eastAsia="宋体" w:hAnsi="宋体" w:cs="宋体"/>
          <w:color w:val="000000"/>
        </w:rPr>
        <w:t>．径向向外</w:t>
      </w:r>
      <w:r>
        <w:rPr>
          <w:rFonts w:ascii="Times New Roman" w:eastAsia="Times New Roman" w:hAnsi="Times New Roman" w:cs="Times New Roman"/>
          <w:color w:val="000000"/>
        </w:rPr>
        <w:t xml:space="preserve">    D</w:t>
      </w:r>
      <w:r>
        <w:rPr>
          <w:rFonts w:ascii="宋体" w:eastAsia="宋体" w:hAnsi="宋体" w:cs="宋体"/>
          <w:color w:val="000000"/>
        </w:rPr>
        <w:t>．径向向内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）若单匝线圈周长为</w:t>
      </w:r>
      <w:r>
        <w:object>
          <v:shape id="_x0000_i1065" type="#_x0000_t75" alt="学科网(www.zxxk.com)--教育资源门户，提供试卷、教案、课件、论文、素材以及各类教学资源下载，还有大量而丰富的教学相关资讯！" style="width:33.75pt;height:14.25pt" o:oleicon="f" o:ole="">
            <v:imagedata r:id="rId94" o:title="eqId142ea1f2c94a6b868641bf73ef099476"/>
          </v:shape>
          <o:OLEObject Type="Embed" ProgID="Equation.DSMT4" ShapeID="_x0000_i1065" DrawAspect="Content" ObjectID="_41" r:id="rId95"/>
        </w:object>
      </w:r>
      <w:r>
        <w:rPr>
          <w:rFonts w:ascii="宋体" w:eastAsia="宋体" w:hAnsi="宋体" w:cs="宋体"/>
          <w:color w:val="000000"/>
        </w:rPr>
        <w:t>，磁场强度</w:t>
      </w:r>
      <w:r>
        <w:object>
          <v:shape id="_x0000_i1066" type="#_x0000_t75" alt="学科网(www.zxxk.com)--教育资源门户，提供试卷、教案、课件、论文、素材以及各类教学资源下载，还有大量而丰富的教学相关资讯！" style="width:46.4pt;height:13.85pt" o:oleicon="f" o:ole="">
            <v:imagedata r:id="rId96" o:title="eqId4468e92eda1761771f3fa39a416b9fd4"/>
          </v:shape>
          <o:OLEObject Type="Embed" ProgID="Equation.DSMT4" ShapeID="_x0000_i1066" DrawAspect="Content" ObjectID="_42" r:id="rId97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67" type="#_x0000_t75" alt="学科网(www.zxxk.com)--教育资源门户，提供试卷、教案、课件、论文、素材以及各类教学资源下载，还有大量而丰富的教学相关资讯！" style="width:81pt;height:20.25pt" o:oleicon="f" o:ole="">
            <v:imagedata r:id="rId98" o:title="eqId56cd0a384280261b038b6cdc3d63fcda"/>
          </v:shape>
          <o:OLEObject Type="Embed" ProgID="Equation.DSMT4" ShapeID="_x0000_i1067" DrawAspect="Content" ObjectID="_43" r:id="rId99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68" type="#_x0000_t75" alt="学科网(www.zxxk.com)--教育资源门户，提供试卷、教案、课件、论文、素材以及各类教学资源下载，还有大量而丰富的教学相关资讯！" style="width:54.55pt;height:18pt" o:oleicon="f" o:ole="">
            <v:imagedata r:id="rId100" o:title="eqId2e16e0e692c733a19bf671126b79eee7"/>
          </v:shape>
          <o:OLEObject Type="Embed" ProgID="Equation.DSMT4" ShapeID="_x0000_i1068" DrawAspect="Content" ObjectID="_44" r:id="rId101"/>
        </w:object>
      </w:r>
      <w:r>
        <w:rPr>
          <w:rFonts w:ascii="宋体" w:eastAsia="宋体" w:hAnsi="宋体" w:cs="宋体"/>
          <w:color w:val="000000"/>
        </w:rPr>
        <w:t>，</w:t>
      </w:r>
      <w:r>
        <w:object>
          <v:shape id="_x0000_i1069" type="#_x0000_t75" alt="学科网(www.zxxk.com)--教育资源门户，提供试卷、教案、课件、论文、素材以及各类教学资源下载，还有大量而丰富的教学相关资讯！" style="width:57pt;height:15.75pt" o:oleicon="f" o:ole="">
            <v:imagedata r:id="rId102" o:title="eqIda6fbe99be62ec7facc19503d2ee36c33"/>
          </v:shape>
          <o:OLEObject Type="Embed" ProgID="Equation.DSMT4" ShapeID="_x0000_i1069" DrawAspect="Content" ObjectID="_45" r:id="rId103"/>
        </w:object>
      </w:r>
      <w:r>
        <w:rPr>
          <w:rFonts w:ascii="宋体" w:eastAsia="宋体" w:hAnsi="宋体" w:cs="宋体"/>
          <w:color w:val="000000"/>
        </w:rPr>
        <w:t>，则</w:t>
      </w:r>
      <w:r>
        <w:rPr>
          <w:rFonts w:ascii="Times New Roman" w:eastAsia="Times New Roman" w:hAnsi="Times New Roman" w:cs="Times New Roman"/>
          <w:i/>
          <w:color w:val="000000"/>
        </w:rPr>
        <w:t>I</w:t>
      </w:r>
      <w:r>
        <w:rPr>
          <w:rFonts w:ascii="宋体" w:eastAsia="宋体" w:hAnsi="宋体" w:cs="宋体"/>
          <w:color w:val="000000"/>
          <w:position w:val="0"/>
        </w:rPr>
        <w:drawing>
          <wp:inline>
            <wp:extent cx="133350" cy="177800"/>
            <wp:docPr id="40964723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964723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</w:rPr>
        <w:t>有效值为</w:t>
      </w:r>
      <w:r>
        <w:rPr>
          <w:color w:val="000000"/>
        </w:rPr>
        <w:t>______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rFonts w:ascii="宋体" w:eastAsia="宋体" w:hAnsi="宋体" w:cs="宋体"/>
          <w:color w:val="000000"/>
        </w:rPr>
        <w:t>；单匝线圈收到的安培力的最大值为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）已知当温度为</w:t>
      </w:r>
      <w:r>
        <w:rPr>
          <w:rFonts w:ascii="Times New Roman" w:eastAsia="Times New Roman" w:hAnsi="Times New Roman" w:cs="Times New Roman"/>
          <w:color w:val="000000"/>
        </w:rPr>
        <w:t>25℃</w:t>
      </w:r>
      <w:r>
        <w:rPr>
          <w:rFonts w:ascii="宋体" w:eastAsia="宋体" w:hAnsi="宋体" w:cs="宋体"/>
          <w:color w:val="000000"/>
        </w:rPr>
        <w:t>时，声速</w:t>
      </w:r>
      <w:r>
        <w:object>
          <v:shape id="_x0000_i1070" type="#_x0000_t75" alt="学科网(www.zxxk.com)--教育资源门户，提供试卷、教案、课件、论文、素材以及各类教学资源下载，还有大量而丰富的教学相关资讯！" style="width:69.8pt;height:14.2pt" o:oleicon="f" o:ole="">
            <v:imagedata r:id="rId104" o:title="eqIdbd15e163b6233a497e451299e333d0ae"/>
          </v:shape>
          <o:OLEObject Type="Embed" ProgID="Equation.DSMT4" ShapeID="_x0000_i1070" DrawAspect="Content" ObjectID="_46" r:id="rId105"/>
        </w:object>
      </w:r>
      <w:r>
        <w:rPr>
          <w:rFonts w:ascii="宋体" w:eastAsia="宋体" w:hAnsi="宋体" w:cs="宋体"/>
          <w:color w:val="000000"/>
        </w:rPr>
        <w:t>，求琴的</w:t>
      </w:r>
      <w:r>
        <w:object>
          <v:shape id="_x0000_i1071" type="#_x0000_t75" alt="学科网(www.zxxk.com)--教育资源门户，提供试卷、教案、课件、论文、素材以及各类教学资源下载，还有大量而丰富的教学相关资讯！" style="width:60.75pt;height:20.25pt" o:oleicon="f" o:ole="">
            <v:imagedata r:id="rId106" o:title="eqId3c13188d99eb0080c555a4ea555b6381"/>
          </v:shape>
          <o:OLEObject Type="Embed" ProgID="Equation.DSMT4" ShapeID="_x0000_i1071" DrawAspect="Content" ObjectID="_47" r:id="rId107"/>
        </w:object>
      </w:r>
      <w:r>
        <w:rPr>
          <w:rFonts w:ascii="宋体" w:eastAsia="宋体" w:hAnsi="宋体" w:cs="宋体"/>
          <w:color w:val="000000"/>
        </w:rPr>
        <w:t>的波长为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eastAsia="宋体" w:hAnsi="宋体" w:cs="宋体"/>
          <w:color w:val="000000"/>
        </w:rPr>
        <w:t>有一平行板电容器，按如下图接入电路中。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457450" cy="1047750"/>
            <wp:docPr id="100027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8"/>
                    <a:stretch>
                      <a:fillRect/>
                    </a:stretch>
                  </pic:blipFill>
                  <pic:spPr>
                    <a:xfrm>
                      <a:off x="0" y="0"/>
                      <a:ext cx="2457450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）减小两平行板间距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时，电容会变大</w:t>
      </w:r>
      <w:r>
        <w:rPr>
          <w:color w:val="000000"/>
        </w:rPr>
        <w:t>______</w:t>
      </w:r>
      <w:r>
        <w:rPr>
          <w:rFonts w:ascii="宋体" w:eastAsia="宋体" w:hAnsi="宋体" w:cs="宋体"/>
          <w:color w:val="000000"/>
        </w:rPr>
        <w:t>（选填“变大”、“变小”、“不变”）。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）已知电源电压为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eastAsia="宋体" w:hAnsi="宋体" w:cs="宋体"/>
          <w:color w:val="000000"/>
        </w:rPr>
        <w:t>，电容器电容为</w:t>
      </w:r>
      <w:r>
        <w:rPr>
          <w:rFonts w:ascii="Times New Roman" w:eastAsia="Times New Roman" w:hAnsi="Times New Roman" w:cs="Times New Roman"/>
          <w:i/>
          <w:color w:val="000000"/>
        </w:rPr>
        <w:t>C</w:t>
      </w:r>
      <w:r>
        <w:rPr>
          <w:rFonts w:ascii="宋体" w:eastAsia="宋体" w:hAnsi="宋体" w:cs="宋体"/>
          <w:color w:val="000000"/>
        </w:rPr>
        <w:t>，闭合开关，稳定时，电容器的电荷量为</w:t>
      </w:r>
      <w:r>
        <w:rPr>
          <w:color w:val="000000"/>
        </w:rPr>
        <w:t>______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eastAsia="宋体" w:hAnsi="宋体" w:cs="宋体"/>
          <w:color w:val="000000"/>
        </w:rPr>
        <w:t>有一质量为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，电荷量为</w:t>
      </w:r>
      <w:r>
        <w:rPr>
          <w:rFonts w:ascii="Times New Roman" w:eastAsia="Times New Roman" w:hAnsi="Times New Roman" w:cs="Times New Roman"/>
          <w:i/>
          <w:color w:val="000000"/>
        </w:rPr>
        <w:t>q</w:t>
      </w:r>
      <w:r>
        <w:rPr>
          <w:rFonts w:ascii="宋体" w:eastAsia="宋体" w:hAnsi="宋体" w:cs="宋体"/>
          <w:color w:val="000000"/>
        </w:rPr>
        <w:t>的正电荷从电容器左侧中央以速度</w:t>
      </w:r>
      <w:r>
        <w:object>
          <v:shape id="_x0000_i1072" type="#_x0000_t75" alt="学科网(www.zxxk.com)--教育资源门户，提供试卷、教案、课件、论文、素材以及各类教学资源下载，还有大量而丰富的教学相关资讯！" style="width:10.5pt;height:16.5pt" o:oleicon="f" o:ole="">
            <v:imagedata r:id="rId72" o:title="eqId6f58888df91890a19a1aa7511d19703f"/>
          </v:shape>
          <o:OLEObject Type="Embed" ProgID="Equation.DSMT4" ShapeID="_x0000_i1072" DrawAspect="Content" ObjectID="_48" r:id="rId109"/>
        </w:object>
      </w:r>
      <w:r>
        <w:rPr>
          <w:rFonts w:ascii="宋体" w:eastAsia="宋体" w:hAnsi="宋体" w:cs="宋体"/>
          <w:color w:val="000000"/>
        </w:rPr>
        <w:t>水平射入，恰好从下极板最右边射出，板间距为</w:t>
      </w:r>
      <w:r>
        <w:rPr>
          <w:rFonts w:ascii="Times New Roman" w:eastAsia="Times New Roman" w:hAnsi="Times New Roman" w:cs="Times New Roman"/>
          <w:i/>
          <w:color w:val="000000"/>
        </w:rPr>
        <w:t>d</w:t>
      </w:r>
      <w:r>
        <w:rPr>
          <w:rFonts w:ascii="宋体" w:eastAsia="宋体" w:hAnsi="宋体" w:cs="宋体"/>
          <w:color w:val="000000"/>
        </w:rPr>
        <w:t>，两极板电压为</w:t>
      </w:r>
      <w:r>
        <w:rPr>
          <w:rFonts w:ascii="Times New Roman" w:eastAsia="Times New Roman" w:hAnsi="Times New Roman" w:cs="Times New Roman"/>
          <w:i/>
          <w:color w:val="000000"/>
        </w:rPr>
        <w:t>U</w:t>
      </w:r>
      <w:r>
        <w:rPr>
          <w:rFonts w:ascii="宋体" w:eastAsia="宋体" w:hAnsi="宋体" w:cs="宋体"/>
          <w:color w:val="000000"/>
        </w:rPr>
        <w:t>，求两极板的长度</w:t>
      </w:r>
      <w:r>
        <w:rPr>
          <w:rFonts w:ascii="Times New Roman" w:eastAsia="Times New Roman" w:hAnsi="Times New Roman" w:cs="Times New Roman"/>
          <w:i/>
          <w:color w:val="000000"/>
        </w:rPr>
        <w:t>L</w:t>
      </w:r>
      <w:r>
        <w:rPr>
          <w:rFonts w:ascii="宋体" w:eastAsia="宋体" w:hAnsi="宋体" w:cs="宋体"/>
          <w:color w:val="000000"/>
        </w:rPr>
        <w:t>（电荷的重力不计）。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eastAsia="宋体" w:hAnsi="宋体" w:cs="宋体"/>
          <w:color w:val="000000"/>
        </w:rPr>
        <w:t>已知人手靠近竖直天线时，音调变高，靠近水平天线时，声音变小；那么若想声波由图像</w:t>
      </w:r>
      <w:r>
        <w:rPr>
          <w:color w:val="000000"/>
        </w:rPr>
        <w:t>①</w:t>
      </w:r>
      <w:r>
        <w:rPr>
          <w:rFonts w:ascii="宋体" w:eastAsia="宋体" w:hAnsi="宋体" w:cs="宋体"/>
          <w:color w:val="000000"/>
        </w:rPr>
        <w:t>变成图像</w:t>
      </w:r>
      <w:r>
        <w:rPr>
          <w:color w:val="000000"/>
        </w:rPr>
        <w:t>②</w:t>
      </w:r>
      <w:r>
        <w:rPr>
          <w:rFonts w:ascii="宋体" w:eastAsia="宋体" w:hAnsi="宋体" w:cs="宋体"/>
          <w:color w:val="000000"/>
        </w:rPr>
        <w:t>，则人手（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009775" cy="1343025"/>
            <wp:docPr id="100029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0"/>
                    <a:stretch>
                      <a:fillRect/>
                    </a:stretch>
                  </pic:blipFill>
                  <pic:spPr>
                    <a:xfrm>
                      <a:off x="0" y="0"/>
                      <a:ext cx="2009775" cy="1343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eastAsia="宋体" w:hAnsi="宋体" w:cs="宋体"/>
          <w:color w:val="000000"/>
        </w:rPr>
        <w:t>靠近竖直天线，远离水平天线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eastAsia="宋体" w:hAnsi="宋体" w:cs="宋体"/>
          <w:color w:val="000000"/>
        </w:rPr>
        <w:t>靠近竖直天线，靠近水平天线</w:t>
      </w:r>
    </w:p>
    <w:p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eastAsia="宋体" w:hAnsi="宋体" w:cs="宋体"/>
          <w:color w:val="000000"/>
        </w:rPr>
        <w:t>远离竖直天线，远离水平天线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eastAsia="宋体" w:hAnsi="宋体" w:cs="宋体"/>
          <w:color w:val="000000"/>
        </w:rPr>
        <w:t>远离竖直天线，靠近水平天线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b/>
          <w:color w:val="000000"/>
          <w:sz w:val="21"/>
        </w:rPr>
        <w:t>六、汽车制动防撞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自</w:t>
      </w:r>
      <w:r>
        <w:rPr>
          <w:rFonts w:ascii="Times New Roman" w:eastAsia="Times New Roman" w:hAnsi="Times New Roman" w:cs="Times New Roman"/>
          <w:color w:val="000000"/>
        </w:rPr>
        <w:t>MCB</w:t>
      </w:r>
      <w:r>
        <w:rPr>
          <w:rFonts w:ascii="宋体" w:eastAsia="宋体" w:hAnsi="宋体" w:cs="宋体"/>
          <w:color w:val="000000"/>
        </w:rPr>
        <w:t>系统是由若干控制器和传感器组成，评估汽车当前速度和移动情况，并检查踏板上是否有驾驶者介入，若是</w:t>
      </w:r>
      <w:r>
        <w:rPr>
          <w:rFonts w:ascii="Times New Roman" w:eastAsia="Times New Roman" w:hAnsi="Times New Roman" w:cs="Times New Roman"/>
          <w:color w:val="000000"/>
        </w:rPr>
        <w:t>MCB</w:t>
      </w:r>
      <w:r>
        <w:rPr>
          <w:rFonts w:ascii="宋体" w:eastAsia="宋体" w:hAnsi="宋体" w:cs="宋体"/>
          <w:color w:val="000000"/>
        </w:rPr>
        <w:t>判断安全气囊弹出后驾驶者没有踩踏板或是踩踏力度不够，则启动电子稳定控制机制，向车轮施加与车辆速度和移动幅度匹配的制动力，以防止二次事故发生。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eastAsia="宋体" w:hAnsi="宋体" w:cs="宋体"/>
          <w:color w:val="000000"/>
        </w:rPr>
        <w:t>如图，下列元件在匀强磁场中绕中心轴转动，下列电动势最大的是（　　）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2876550" cy="1400175"/>
            <wp:docPr id="100031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object>
          <v:shape id="_x0000_i1073" type="#_x0000_t75" alt="学科网(www.zxxk.com)--教育资源门户，提供试卷、教案、课件、论文、素材以及各类教学资源下载，还有大量而丰富的教学相关资讯！" style="width:13pt;height:18pt" o:oleicon="f" o:ole="">
            <v:imagedata r:id="rId112" o:title="eqIda18722354086c42e62334983fc50eb6a"/>
          </v:shape>
          <o:OLEObject Type="Embed" ProgID="Equation.DSMT4" ShapeID="_x0000_i1073" DrawAspect="Content" ObjectID="_49" r:id="rId113"/>
        </w:object>
      </w:r>
      <w:r>
        <w:rPr>
          <w:rFonts w:ascii="宋体" w:eastAsia="宋体" w:hAnsi="宋体" w:cs="宋体"/>
          <w:color w:val="000000"/>
        </w:rPr>
        <w:t>和</w:t>
      </w:r>
      <w:r>
        <w:object>
          <v:shape id="_x0000_i1074" type="#_x0000_t75" alt="学科网(www.zxxk.com)--教育资源门户，提供试卷、教案、课件、论文、素材以及各类教学资源下载，还有大量而丰富的教学相关资讯！" style="width:12.75pt;height:15.75pt" o:oleicon="f" o:ole="">
            <v:imagedata r:id="rId114" o:title="eqIdcd3b9e816b14051f785aa5aae72b8eed"/>
          </v:shape>
          <o:OLEObject Type="Embed" ProgID="Equation.DSMT4" ShapeID="_x0000_i1074" DrawAspect="Content" ObjectID="_50" r:id="rId115"/>
        </w:objec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object>
          <v:shape id="_x0000_i1075" type="#_x0000_t75" alt="学科网(www.zxxk.com)--教育资源门户，提供试卷、教案、课件、论文、素材以及各类教学资源下载，还有大量而丰富的教学相关资讯！" style="width:13.95pt;height:18pt" o:oleicon="f" o:ole="">
            <v:imagedata r:id="rId116" o:title="eqId97c01fdc7bc471af0b264a04aef0823e"/>
          </v:shape>
          <o:OLEObject Type="Embed" ProgID="Equation.DSMT4" ShapeID="_x0000_i1075" DrawAspect="Content" ObjectID="_51" r:id="rId117"/>
        </w:object>
      </w:r>
      <w:r>
        <w:rPr>
          <w:rFonts w:ascii="宋体" w:eastAsia="宋体" w:hAnsi="宋体" w:cs="宋体"/>
          <w:color w:val="000000"/>
        </w:rPr>
        <w:t>和</w:t>
      </w:r>
      <w:r>
        <w:object>
          <v:shape id="_x0000_i1076" type="#_x0000_t75" alt="学科网(www.zxxk.com)--教育资源门户，提供试卷、教案、课件、论文、素材以及各类教学资源下载，还有大量而丰富的教学相关资讯！" style="width:15pt;height:18pt" o:oleicon="f" o:ole="">
            <v:imagedata r:id="rId118" o:title="eqId43a71fc9c0068109dad1382354570665"/>
          </v:shape>
          <o:OLEObject Type="Embed" ProgID="Equation.DSMT4" ShapeID="_x0000_i1076" DrawAspect="Content" ObjectID="_52" r:id="rId119"/>
        </w:objec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object>
          <v:shape id="_x0000_i1077" type="#_x0000_t75" alt="学科网(www.zxxk.com)--教育资源门户，提供试卷、教案、课件、论文、素材以及各类教学资源下载，还有大量而丰富的教学相关资讯！" style="width:14.1pt;height:18.25pt" o:oleicon="f" o:ole="">
            <v:imagedata r:id="rId120" o:title="eqIdb1241216f3c1cb5e73043dd1037f556d"/>
          </v:shape>
          <o:OLEObject Type="Embed" ProgID="Equation.DSMT4" ShapeID="_x0000_i1077" DrawAspect="Content" ObjectID="_53" r:id="rId121"/>
        </w:object>
      </w:r>
      <w:r>
        <w:rPr>
          <w:rFonts w:ascii="宋体" w:eastAsia="宋体" w:hAnsi="宋体" w:cs="宋体"/>
          <w:color w:val="000000"/>
        </w:rPr>
        <w:t>和</w:t>
      </w:r>
      <w:r>
        <w:object>
          <v:shape id="_x0000_i1078" type="#_x0000_t75" alt="学科网(www.zxxk.com)--教育资源门户，提供试卷、教案、课件、论文、素材以及各类教学资源下载，还有大量而丰富的教学相关资讯！" style="width:14.25pt;height:15.75pt" o:oleicon="f" o:ole="">
            <v:imagedata r:id="rId122" o:title="eqId23f3ffe7abc59e2f65d827c8eab8d36a"/>
          </v:shape>
          <o:OLEObject Type="Embed" ProgID="Equation.DSMT4" ShapeID="_x0000_i1078" DrawAspect="Content" ObjectID="_54" r:id="rId123"/>
        </w:objec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object>
          <v:shape id="_x0000_i1079" type="#_x0000_t75" alt="学科网(www.zxxk.com)--教育资源门户，提供试卷、教案、课件、论文、素材以及各类教学资源下载，还有大量而丰富的教学相关资讯！" style="width:15pt;height:18pt" o:oleicon="f" o:ole="">
            <v:imagedata r:id="rId124" o:title="eqId6795cae2df43a722e1355e9562d93c09"/>
          </v:shape>
          <o:OLEObject Type="Embed" ProgID="Equation.DSMT4" ShapeID="_x0000_i1079" DrawAspect="Content" ObjectID="_55" r:id="rId125"/>
        </w:object>
      </w:r>
      <w:r>
        <w:rPr>
          <w:rFonts w:ascii="宋体" w:eastAsia="宋体" w:hAnsi="宋体" w:cs="宋体"/>
          <w:color w:val="000000"/>
        </w:rPr>
        <w:t>和</w:t>
      </w:r>
      <w:r>
        <w:object>
          <v:shape id="_x0000_i1080" type="#_x0000_t75" alt="学科网(www.zxxk.com)--教育资源门户，提供试卷、教案、课件、论文、素材以及各类教学资源下载，还有大量而丰富的教学相关资讯！" style="width:16pt;height:18pt" o:oleicon="f" o:ole="">
            <v:imagedata r:id="rId126" o:title="eqIdc296e45b84cf67a98939aa7334e7d478"/>
          </v:shape>
          <o:OLEObject Type="Embed" ProgID="Equation.DSMT4" ShapeID="_x0000_i1080" DrawAspect="Content" ObjectID="_56" r:id="rId127"/>
        </w:objec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19. </w:t>
      </w:r>
      <w:r>
        <w:rPr>
          <w:rFonts w:ascii="宋体" w:eastAsia="宋体" w:hAnsi="宋体" w:cs="宋体"/>
          <w:color w:val="000000"/>
        </w:rPr>
        <w:t>在倾斜角为</w:t>
      </w:r>
      <w:r>
        <w:rPr>
          <w:rFonts w:ascii="Times New Roman" w:eastAsia="Times New Roman" w:hAnsi="Times New Roman" w:cs="Times New Roman"/>
          <w:color w:val="000000"/>
        </w:rPr>
        <w:t>4.8°</w:t>
      </w:r>
      <w:r>
        <w:rPr>
          <w:rFonts w:ascii="宋体" w:eastAsia="宋体" w:hAnsi="宋体" w:cs="宋体"/>
          <w:color w:val="000000"/>
        </w:rPr>
        <w:t>的斜坡上，有一辆向下滑动的小车在做匀速直线运动，存在动能回收系统；小车的质量</w:t>
      </w:r>
      <w:r>
        <w:object>
          <v:shape id="_x0000_i1081" type="#_x0000_t75" alt="学科网(www.zxxk.com)--教育资源门户，提供试卷、教案、课件、论文、素材以及各类教学资源下载，还有大量而丰富的教学相关资讯！" style="width:60pt;height:16.15pt" o:oleicon="f" o:ole="">
            <v:imagedata r:id="rId128" o:title="eqId16e66a1a2889e2fc93b3ed26def04145"/>
          </v:shape>
          <o:OLEObject Type="Embed" ProgID="Equation.DSMT4" ShapeID="_x0000_i1081" DrawAspect="Content" ObjectID="_57" r:id="rId129"/>
        </w:object>
      </w:r>
      <w:r>
        <w:rPr>
          <w:rFonts w:ascii="宋体" w:eastAsia="宋体" w:hAnsi="宋体" w:cs="宋体"/>
          <w:color w:val="000000"/>
        </w:rPr>
        <w:t>。在</w:t>
      </w:r>
      <w:r>
        <w:object>
          <v:shape id="_x0000_i1082" type="#_x0000_t75" alt="学科网(www.zxxk.com)--教育资源门户，提供试卷、教案、课件、论文、素材以及各类教学资源下载，还有大量而丰富的教学相关资讯！" style="width:29.95pt;height:13.8pt" o:oleicon="f" o:ole="">
            <v:imagedata r:id="rId130" o:title="eqId167bda06edd19e2be1fa65966b8cd070"/>
          </v:shape>
          <o:OLEObject Type="Embed" ProgID="Equation.DSMT4" ShapeID="_x0000_i1082" DrawAspect="Content" ObjectID="_58" r:id="rId131"/>
        </w:object>
      </w:r>
      <w:r>
        <w:rPr>
          <w:rFonts w:ascii="宋体" w:eastAsia="宋体" w:hAnsi="宋体" w:cs="宋体"/>
          <w:color w:val="000000"/>
        </w:rPr>
        <w:t>时间内，速度从</w:t>
      </w:r>
      <w:r>
        <w:object>
          <v:shape id="_x0000_i1083" type="#_x0000_t75" alt="学科网(www.zxxk.com)--教育资源门户，提供试卷、教案、课件、论文、素材以及各类教学资源下载，还有大量而丰富的教学相关资讯！" style="width:66.75pt;height:18pt" o:oleicon="f" o:ole="">
            <v:imagedata r:id="rId132" o:title="eqId03d55c6aeb768e8252fe522c5b9388fb"/>
          </v:shape>
          <o:OLEObject Type="Embed" ProgID="Equation.DSMT4" ShapeID="_x0000_i1083" DrawAspect="Content" ObjectID="_59" r:id="rId133"/>
        </w:object>
      </w:r>
      <w:r>
        <w:rPr>
          <w:rFonts w:ascii="宋体" w:eastAsia="宋体" w:hAnsi="宋体" w:cs="宋体"/>
          <w:color w:val="000000"/>
        </w:rPr>
        <w:t>减速到</w:t>
      </w:r>
      <w:r>
        <w:object>
          <v:shape id="_x0000_i1084" type="#_x0000_t75" alt="学科网(www.zxxk.com)--教育资源门户，提供试卷、教案、课件、论文、素材以及各类教学资源下载，还有大量而丰富的教学相关资讯！" style="width:64.9pt;height:18pt" o:oleicon="f" o:ole="">
            <v:imagedata r:id="rId134" o:title="eqIddf838a75057646c5485b554124abe988"/>
          </v:shape>
          <o:OLEObject Type="Embed" ProgID="Equation.DSMT4" ShapeID="_x0000_i1084" DrawAspect="Content" ObjectID="_60" r:id="rId135"/>
        </w:object>
      </w:r>
      <w:r>
        <w:rPr>
          <w:rFonts w:ascii="宋体" w:eastAsia="宋体" w:hAnsi="宋体" w:cs="宋体"/>
          <w:color w:val="000000"/>
        </w:rPr>
        <w:t>，运动过程中所有其他阻力的合力</w:t>
      </w:r>
      <w:r>
        <w:object>
          <v:shape id="_x0000_i1085" type="#_x0000_t75" alt="学科网(www.zxxk.com)--教育资源门户，提供试卷、教案、课件、论文、素材以及各类教学资源下载，还有大量而丰富的教学相关资讯！" style="width:51pt;height:15.75pt" o:oleicon="f" o:ole="">
            <v:imagedata r:id="rId136" o:title="eqId15dba7fad025fa4d8cd92f2e05b8f54e"/>
          </v:shape>
          <o:OLEObject Type="Embed" ProgID="Equation.DSMT4" ShapeID="_x0000_i1085" DrawAspect="Content" ObjectID="_61" r:id="rId137"/>
        </w:object>
      </w:r>
      <w:r>
        <w:rPr>
          <w:rFonts w:ascii="宋体" w:eastAsia="宋体" w:hAnsi="宋体" w:cs="宋体"/>
          <w:color w:val="000000"/>
        </w:rPr>
        <w:t>。求这一过程中：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4010025" cy="609600"/>
            <wp:docPr id="100033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）小车的位移大小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）回收作用力大小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20. </w:t>
      </w:r>
      <w:r>
        <w:rPr>
          <w:rFonts w:ascii="宋体" w:eastAsia="宋体" w:hAnsi="宋体" w:cs="宋体"/>
          <w:color w:val="000000"/>
        </w:rPr>
        <w:t>如图，大气压强为</w:t>
      </w:r>
      <w:r>
        <w:object>
          <v:shape id="_x0000_i1086" type="#_x0000_t75" alt="学科网(www.zxxk.com)--教育资源门户，提供试卷、教案、课件、论文、素材以及各类教学资源下载，还有大量而丰富的教学相关资讯！" style="width:15pt;height:18pt" o:oleicon="f" o:ole="">
            <v:imagedata r:id="rId139" o:title="eqId3606c4a853a6a34cb7f33bea81b15a1f"/>
          </v:shape>
          <o:OLEObject Type="Embed" ProgID="Equation.DSMT4" ShapeID="_x0000_i1086" DrawAspect="Content" ObjectID="_62" r:id="rId140"/>
        </w:object>
      </w:r>
      <w:r>
        <w:rPr>
          <w:rFonts w:ascii="宋体" w:eastAsia="宋体" w:hAnsi="宋体" w:cs="宋体"/>
          <w:color w:val="000000"/>
        </w:rPr>
        <w:t>，一个气缸内部体积为</w:t>
      </w:r>
      <w:r>
        <w:object>
          <v:shape id="_x0000_i1087" type="#_x0000_t75" alt="学科网(www.zxxk.com)--教育资源门户，提供试卷、教案、课件、论文、素材以及各类教学资源下载，还有大量而丰富的教学相关资讯！" style="width:11.5pt;height:19pt" o:oleicon="f" o:ole="">
            <v:imagedata r:id="rId141" o:title="eqId21c280c5f4ae649c3bb1f720633c886c"/>
          </v:shape>
          <o:OLEObject Type="Embed" ProgID="Equation.DSMT4" ShapeID="_x0000_i1087" DrawAspect="Content" ObjectID="_63" r:id="rId142"/>
        </w:object>
      </w:r>
      <w:r>
        <w:rPr>
          <w:rFonts w:ascii="宋体" w:eastAsia="宋体" w:hAnsi="宋体" w:cs="宋体"/>
          <w:color w:val="000000"/>
        </w:rPr>
        <w:t>，初始压强为</w:t>
      </w:r>
      <w:r>
        <w:object>
          <v:shape id="_x0000_i1088" type="#_x0000_t75" alt="学科网(www.zxxk.com)--教育资源门户，提供试卷、教案、课件、论文、素材以及各类教学资源下载，还有大量而丰富的教学相关资讯！" style="width:15pt;height:18pt" o:oleicon="f" o:ole="">
            <v:imagedata r:id="rId139" o:title="eqId3606c4a853a6a34cb7f33bea81b15a1f"/>
          </v:shape>
          <o:OLEObject Type="Embed" ProgID="Equation.DSMT4" ShapeID="_x0000_i1088" DrawAspect="Content" ObjectID="_64" r:id="rId143"/>
        </w:object>
      </w:r>
      <w:r>
        <w:rPr>
          <w:rFonts w:ascii="宋体" w:eastAsia="宋体" w:hAnsi="宋体" w:cs="宋体"/>
          <w:color w:val="000000"/>
        </w:rPr>
        <w:t>，内有一活塞横截面积为</w:t>
      </w:r>
      <w:r>
        <w:rPr>
          <w:rFonts w:ascii="Times New Roman" w:eastAsia="Times New Roman" w:hAnsi="Times New Roman" w:cs="Times New Roman"/>
          <w:i/>
          <w:color w:val="000000"/>
        </w:rPr>
        <w:t>S</w:t>
      </w:r>
      <w:r>
        <w:rPr>
          <w:rFonts w:ascii="宋体" w:eastAsia="宋体" w:hAnsi="宋体" w:cs="宋体"/>
          <w:color w:val="000000"/>
        </w:rPr>
        <w:t>，质量为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>
            <wp:extent cx="1962150" cy="1247775"/>
            <wp:docPr id="100035" name="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5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4"/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247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rFonts w:ascii="宋体" w:eastAsia="宋体" w:hAnsi="宋体" w:cs="宋体"/>
          <w:color w:val="000000"/>
        </w:rPr>
        <w:t>）等温情况下，向右拉开活塞移动距离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，求活塞受拉力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？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2</w:t>
      </w:r>
      <w:r>
        <w:rPr>
          <w:rFonts w:ascii="宋体" w:eastAsia="宋体" w:hAnsi="宋体" w:cs="宋体"/>
          <w:color w:val="000000"/>
        </w:rPr>
        <w:t>）在水平弹簧振子中，弹簧劲度系数为</w:t>
      </w:r>
      <w:r>
        <w:rPr>
          <w:rFonts w:ascii="Times New Roman" w:eastAsia="Times New Roman" w:hAnsi="Times New Roman" w:cs="Times New Roman"/>
          <w:i/>
          <w:color w:val="000000"/>
        </w:rPr>
        <w:t>k</w:t>
      </w:r>
      <w:r>
        <w:rPr>
          <w:rFonts w:ascii="宋体" w:eastAsia="宋体" w:hAnsi="宋体" w:cs="宋体"/>
          <w:color w:val="000000"/>
        </w:rPr>
        <w:t>，小球质量为</w:t>
      </w:r>
      <w:r>
        <w:rPr>
          <w:rFonts w:ascii="Times New Roman" w:eastAsia="Times New Roman" w:hAnsi="Times New Roman" w:cs="Times New Roman"/>
          <w:i/>
          <w:color w:val="000000"/>
        </w:rPr>
        <w:t>m</w:t>
      </w:r>
      <w:r>
        <w:rPr>
          <w:rFonts w:ascii="宋体" w:eastAsia="宋体" w:hAnsi="宋体" w:cs="宋体"/>
          <w:color w:val="000000"/>
        </w:rPr>
        <w:t>，则弹簧振子做简谐运动振动频率为</w:t>
      </w:r>
      <w:r>
        <w:object>
          <v:shape id="_x0000_i1089" type="#_x0000_t75" alt="学科网(www.zxxk.com)--教育资源门户，提供试卷、教案、课件、论文、素材以及各类教学资源下载，还有大量而丰富的教学相关资讯！" style="width:60.75pt;height:35.25pt" o:oleicon="f" o:ole="">
            <v:imagedata r:id="rId145" o:title="eqId95224ea283454bcc61d964265a33221e"/>
          </v:shape>
          <o:OLEObject Type="Embed" ProgID="Equation.DSMT4" ShapeID="_x0000_i1089" DrawAspect="Content" ObjectID="_65" r:id="rId146"/>
        </w:object>
      </w:r>
      <w:r>
        <w:rPr>
          <w:rFonts w:ascii="宋体" w:eastAsia="宋体" w:hAnsi="宋体" w:cs="宋体"/>
          <w:color w:val="000000"/>
        </w:rPr>
        <w:t>，论证拉开微小位移</w:t>
      </w:r>
      <w:r>
        <w:rPr>
          <w:rFonts w:ascii="Times New Roman" w:eastAsia="Times New Roman" w:hAnsi="Times New Roman" w:cs="Times New Roman"/>
          <w:i/>
          <w:color w:val="000000"/>
        </w:rPr>
        <w:t>X</w:t>
      </w:r>
      <w:r>
        <w:rPr>
          <w:rFonts w:ascii="宋体" w:eastAsia="宋体" w:hAnsi="宋体" w:cs="宋体"/>
          <w:color w:val="000000"/>
        </w:rPr>
        <w:t>时，活塞做简谐振动，并求出振动频率</w:t>
      </w:r>
      <w:r>
        <w:rPr>
          <w:rFonts w:ascii="Times New Roman" w:eastAsia="Times New Roman" w:hAnsi="Times New Roman" w:cs="Times New Roman"/>
          <w:i/>
          <w:color w:val="000000"/>
        </w:rPr>
        <w:t>f</w:t>
      </w:r>
      <w:r>
        <w:rPr>
          <w:rFonts w:ascii="宋体" w:eastAsia="宋体" w:hAnsi="宋体" w:cs="宋体"/>
          <w:color w:val="000000"/>
        </w:rPr>
        <w:t>。</w:t>
      </w:r>
    </w:p>
    <w:p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eastAsia="宋体" w:hAnsi="宋体" w:cs="宋体"/>
          <w:color w:val="000000"/>
        </w:rPr>
        <w:t>（</w:t>
      </w:r>
      <w:r>
        <w:rPr>
          <w:rFonts w:ascii="Times New Roman" w:eastAsia="Times New Roman" w:hAnsi="Times New Roman" w:cs="Times New Roman"/>
          <w:color w:val="000000"/>
        </w:rPr>
        <w:t>3</w:t>
      </w:r>
      <w:r>
        <w:rPr>
          <w:rFonts w:ascii="宋体" w:eastAsia="宋体" w:hAnsi="宋体" w:cs="宋体"/>
          <w:color w:val="000000"/>
        </w:rPr>
        <w:t>）若气缸绝热，活塞在该情况下振动频率为</w:t>
      </w:r>
      <w:r>
        <w:object>
          <v:shape id="_x0000_i1090" type="#_x0000_t75" alt="学科网(www.zxxk.com)--教育资源门户，提供试卷、教案、课件、论文、素材以及各类教学资源下载，还有大量而丰富的教学相关资讯！" style="width:14.25pt;height:18pt" o:oleicon="f" o:ole="">
            <v:imagedata r:id="rId147" o:title="eqId2187a1a0f3baa9ace0f3aa7efa9cd794"/>
          </v:shape>
          <o:OLEObject Type="Embed" ProgID="Equation.DSMT4" ShapeID="_x0000_i1090" DrawAspect="Content" ObjectID="_66" r:id="rId148"/>
        </w:object>
      </w:r>
      <w:r>
        <w:rPr>
          <w:rFonts w:ascii="宋体" w:eastAsia="宋体" w:hAnsi="宋体" w:cs="宋体"/>
          <w:color w:val="000000"/>
        </w:rPr>
        <w:t>，上题中等温情况下，活塞在气缸中的振动频率为</w:t>
      </w:r>
      <w:r>
        <w:object>
          <v:shape id="_x0000_i1091" type="#_x0000_t75" alt="学科网(www.zxxk.com)--教育资源门户，提供试卷、教案、课件、论文、素材以及各类教学资源下载，还有大量而丰富的教学相关资讯！" style="width:12.75pt;height:18pt;mso-position-horizontal-relative:page;mso-position-vertical-relative:page" o:oleicon="f" o:ole="">
            <v:imagedata r:id="rId149" o:title="eqId226e10b63b42fd5b695db882fe6f48a5"/>
          </v:shape>
          <o:OLEObject Type="Embed" ProgID="Equation.DSMT4" ShapeID="_x0000_i1091" DrawAspect="Content" ObjectID="_67" r:id="rId150"/>
        </w:object>
      </w:r>
      <w:r>
        <w:rPr>
          <w:rFonts w:ascii="宋体" w:eastAsia="宋体" w:hAnsi="宋体" w:cs="宋体"/>
          <w:color w:val="000000"/>
        </w:rPr>
        <w:t>，则两则的大小关系为（　　）</w:t>
      </w:r>
    </w:p>
    <w:sectPr w:rsidSect="00C321EB">
      <w:pgSz w:w="11906" w:h="16838"/>
      <w:pgMar w:top="910" w:right="1080" w:bottom="1440" w:left="108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6F473A"/>
    <w:multiLevelType w:val="hybridMultilevel"/>
    <w:tmpl w:val="8312AF28"/>
    <w:lvl w:ilvl="0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38274566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2C5256EA"/>
  <w15:chartTrackingRefBased/>
  <w15:docId w15:val="{3CECF8F8-7687-46A9-88C3-C9E50DFD7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宋体"/>
        <w:sz w:val="21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">
    <w:name w:val="页眉 Char"/>
    <w:basedOn w:val="DefaultParagraphFont"/>
    <w:link w:val="Header"/>
    <w:uiPriority w:val="99"/>
    <w:rsid w:val="003102DB"/>
    <w:rPr>
      <w:kern w:val="2"/>
      <w:sz w:val="18"/>
      <w:szCs w:val="24"/>
    </w:rPr>
  </w:style>
  <w:style w:type="paragraph" w:styleId="NoSpacing">
    <w:name w:val="No Spacing"/>
    <w:uiPriority w:val="1"/>
    <w:qFormat/>
    <w:rsid w:val="003102DB"/>
    <w:rPr>
      <w:rFonts w:eastAsia="Microsoft YaHei UI" w:asciiTheme="minorHAnsi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596076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A0188"/>
    <w:pPr>
      <w:ind w:firstLine="420" w:firstLineChars="2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pixelsPerInch w:val="144"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5.wmf"/><Relationship Id="rId100" Type="http://schemas.openxmlformats.org/officeDocument/2006/relationships/image" Target="media/image53.wmf"/><Relationship Id="rId101" Type="http://schemas.openxmlformats.org/officeDocument/2006/relationships/oleObject" Target="embeddings/oleObject44.bin"/><Relationship Id="rId102" Type="http://schemas.openxmlformats.org/officeDocument/2006/relationships/image" Target="media/image54.wmf"/><Relationship Id="rId103" Type="http://schemas.openxmlformats.org/officeDocument/2006/relationships/oleObject" Target="embeddings/oleObject45.bin"/><Relationship Id="rId104" Type="http://schemas.openxmlformats.org/officeDocument/2006/relationships/image" Target="media/image55.wmf"/><Relationship Id="rId105" Type="http://schemas.openxmlformats.org/officeDocument/2006/relationships/oleObject" Target="embeddings/oleObject46.bin"/><Relationship Id="rId106" Type="http://schemas.openxmlformats.org/officeDocument/2006/relationships/image" Target="media/image56.wmf"/><Relationship Id="rId107" Type="http://schemas.openxmlformats.org/officeDocument/2006/relationships/oleObject" Target="embeddings/oleObject47.bin"/><Relationship Id="rId108" Type="http://schemas.openxmlformats.org/officeDocument/2006/relationships/image" Target="media/image57.png"/><Relationship Id="rId109" Type="http://schemas.openxmlformats.org/officeDocument/2006/relationships/oleObject" Target="embeddings/oleObject48.bin"/><Relationship Id="rId11" Type="http://schemas.openxmlformats.org/officeDocument/2006/relationships/oleObject" Target="embeddings/oleObject2.bin"/><Relationship Id="rId110" Type="http://schemas.openxmlformats.org/officeDocument/2006/relationships/image" Target="media/image58.png"/><Relationship Id="rId111" Type="http://schemas.openxmlformats.org/officeDocument/2006/relationships/image" Target="media/image59.png"/><Relationship Id="rId112" Type="http://schemas.openxmlformats.org/officeDocument/2006/relationships/image" Target="media/image60.wmf"/><Relationship Id="rId113" Type="http://schemas.openxmlformats.org/officeDocument/2006/relationships/oleObject" Target="embeddings/oleObject49.bin"/><Relationship Id="rId114" Type="http://schemas.openxmlformats.org/officeDocument/2006/relationships/image" Target="media/image61.wmf"/><Relationship Id="rId115" Type="http://schemas.openxmlformats.org/officeDocument/2006/relationships/oleObject" Target="embeddings/oleObject50.bin"/><Relationship Id="rId116" Type="http://schemas.openxmlformats.org/officeDocument/2006/relationships/image" Target="media/image62.wmf"/><Relationship Id="rId117" Type="http://schemas.openxmlformats.org/officeDocument/2006/relationships/oleObject" Target="embeddings/oleObject51.bin"/><Relationship Id="rId118" Type="http://schemas.openxmlformats.org/officeDocument/2006/relationships/image" Target="media/image63.wmf"/><Relationship Id="rId119" Type="http://schemas.openxmlformats.org/officeDocument/2006/relationships/oleObject" Target="embeddings/oleObject52.bin"/><Relationship Id="rId12" Type="http://schemas.openxmlformats.org/officeDocument/2006/relationships/image" Target="media/image6.wmf"/><Relationship Id="rId120" Type="http://schemas.openxmlformats.org/officeDocument/2006/relationships/image" Target="media/image64.wmf"/><Relationship Id="rId121" Type="http://schemas.openxmlformats.org/officeDocument/2006/relationships/oleObject" Target="embeddings/oleObject53.bin"/><Relationship Id="rId122" Type="http://schemas.openxmlformats.org/officeDocument/2006/relationships/image" Target="media/image65.wmf"/><Relationship Id="rId123" Type="http://schemas.openxmlformats.org/officeDocument/2006/relationships/oleObject" Target="embeddings/oleObject54.bin"/><Relationship Id="rId124" Type="http://schemas.openxmlformats.org/officeDocument/2006/relationships/image" Target="media/image66.wmf"/><Relationship Id="rId125" Type="http://schemas.openxmlformats.org/officeDocument/2006/relationships/oleObject" Target="embeddings/oleObject55.bin"/><Relationship Id="rId126" Type="http://schemas.openxmlformats.org/officeDocument/2006/relationships/image" Target="media/image67.wmf"/><Relationship Id="rId127" Type="http://schemas.openxmlformats.org/officeDocument/2006/relationships/oleObject" Target="embeddings/oleObject56.bin"/><Relationship Id="rId128" Type="http://schemas.openxmlformats.org/officeDocument/2006/relationships/image" Target="media/image68.wmf"/><Relationship Id="rId129" Type="http://schemas.openxmlformats.org/officeDocument/2006/relationships/oleObject" Target="embeddings/oleObject57.bin"/><Relationship Id="rId13" Type="http://schemas.openxmlformats.org/officeDocument/2006/relationships/oleObject" Target="embeddings/oleObject3.bin"/><Relationship Id="rId130" Type="http://schemas.openxmlformats.org/officeDocument/2006/relationships/image" Target="media/image69.wmf"/><Relationship Id="rId131" Type="http://schemas.openxmlformats.org/officeDocument/2006/relationships/oleObject" Target="embeddings/oleObject58.bin"/><Relationship Id="rId132" Type="http://schemas.openxmlformats.org/officeDocument/2006/relationships/image" Target="media/image70.wmf"/><Relationship Id="rId133" Type="http://schemas.openxmlformats.org/officeDocument/2006/relationships/oleObject" Target="embeddings/oleObject59.bin"/><Relationship Id="rId134" Type="http://schemas.openxmlformats.org/officeDocument/2006/relationships/image" Target="media/image71.wmf"/><Relationship Id="rId135" Type="http://schemas.openxmlformats.org/officeDocument/2006/relationships/oleObject" Target="embeddings/oleObject60.bin"/><Relationship Id="rId136" Type="http://schemas.openxmlformats.org/officeDocument/2006/relationships/image" Target="media/image72.wmf"/><Relationship Id="rId137" Type="http://schemas.openxmlformats.org/officeDocument/2006/relationships/oleObject" Target="embeddings/oleObject61.bin"/><Relationship Id="rId138" Type="http://schemas.openxmlformats.org/officeDocument/2006/relationships/image" Target="media/image73.png"/><Relationship Id="rId139" Type="http://schemas.openxmlformats.org/officeDocument/2006/relationships/image" Target="media/image74.wmf"/><Relationship Id="rId14" Type="http://schemas.openxmlformats.org/officeDocument/2006/relationships/image" Target="media/image7.png"/><Relationship Id="rId140" Type="http://schemas.openxmlformats.org/officeDocument/2006/relationships/oleObject" Target="embeddings/oleObject62.bin"/><Relationship Id="rId141" Type="http://schemas.openxmlformats.org/officeDocument/2006/relationships/image" Target="media/image75.wmf"/><Relationship Id="rId142" Type="http://schemas.openxmlformats.org/officeDocument/2006/relationships/oleObject" Target="embeddings/oleObject63.bin"/><Relationship Id="rId143" Type="http://schemas.openxmlformats.org/officeDocument/2006/relationships/oleObject" Target="embeddings/oleObject64.bin"/><Relationship Id="rId144" Type="http://schemas.openxmlformats.org/officeDocument/2006/relationships/image" Target="media/image76.png"/><Relationship Id="rId145" Type="http://schemas.openxmlformats.org/officeDocument/2006/relationships/image" Target="media/image77.wmf"/><Relationship Id="rId146" Type="http://schemas.openxmlformats.org/officeDocument/2006/relationships/oleObject" Target="embeddings/oleObject65.bin"/><Relationship Id="rId147" Type="http://schemas.openxmlformats.org/officeDocument/2006/relationships/image" Target="media/image78.wmf"/><Relationship Id="rId148" Type="http://schemas.openxmlformats.org/officeDocument/2006/relationships/oleObject" Target="embeddings/oleObject66.bin"/><Relationship Id="rId149" Type="http://schemas.openxmlformats.org/officeDocument/2006/relationships/image" Target="media/image79.wmf"/><Relationship Id="rId15" Type="http://schemas.openxmlformats.org/officeDocument/2006/relationships/image" Target="media/image8.wmf"/><Relationship Id="rId150" Type="http://schemas.openxmlformats.org/officeDocument/2006/relationships/oleObject" Target="embeddings/oleObject67.bin"/><Relationship Id="rId151" Type="http://schemas.openxmlformats.org/officeDocument/2006/relationships/image" Target="media/image80.wmf"/><Relationship Id="rId152" Type="http://schemas.openxmlformats.org/officeDocument/2006/relationships/oleObject" Target="embeddings/oleObject68.bin"/><Relationship Id="rId153" Type="http://schemas.openxmlformats.org/officeDocument/2006/relationships/image" Target="media/image81.wmf"/><Relationship Id="rId154" Type="http://schemas.openxmlformats.org/officeDocument/2006/relationships/oleObject" Target="embeddings/oleObject69.bin"/><Relationship Id="rId155" Type="http://schemas.openxmlformats.org/officeDocument/2006/relationships/image" Target="media/image82.wmf"/><Relationship Id="rId156" Type="http://schemas.openxmlformats.org/officeDocument/2006/relationships/oleObject" Target="embeddings/oleObject70.bin"/><Relationship Id="rId159" Type="http://schemas.openxmlformats.org/officeDocument/2006/relationships/theme" Target="theme/theme1.xml"/><Relationship Id="rId16" Type="http://schemas.openxmlformats.org/officeDocument/2006/relationships/oleObject" Target="embeddings/oleObject4.bin"/><Relationship Id="rId160" Type="http://schemas.openxmlformats.org/officeDocument/2006/relationships/numbering" Target="numbering.xml"/><Relationship Id="rId161" Type="http://schemas.openxmlformats.org/officeDocument/2006/relationships/styles" Target="styles.xml"/><Relationship Id="rId17" Type="http://schemas.openxmlformats.org/officeDocument/2006/relationships/image" Target="media/image9.wmf"/><Relationship Id="rId18" Type="http://schemas.openxmlformats.org/officeDocument/2006/relationships/oleObject" Target="embeddings/oleObject5.bin"/><Relationship Id="rId19" Type="http://schemas.openxmlformats.org/officeDocument/2006/relationships/image" Target="media/image10.wmf"/><Relationship Id="rId2" Type="http://schemas.openxmlformats.org/officeDocument/2006/relationships/webSettings" Target="webSettings.xml"/><Relationship Id="rId20" Type="http://schemas.openxmlformats.org/officeDocument/2006/relationships/oleObject" Target="embeddings/oleObject6.bin"/><Relationship Id="rId21" Type="http://schemas.openxmlformats.org/officeDocument/2006/relationships/image" Target="media/image11.wmf"/><Relationship Id="rId22" Type="http://schemas.openxmlformats.org/officeDocument/2006/relationships/oleObject" Target="embeddings/oleObject7.bin"/><Relationship Id="rId23" Type="http://schemas.openxmlformats.org/officeDocument/2006/relationships/image" Target="media/image12.wmf"/><Relationship Id="rId24" Type="http://schemas.openxmlformats.org/officeDocument/2006/relationships/oleObject" Target="embeddings/oleObject8.bin"/><Relationship Id="rId25" Type="http://schemas.openxmlformats.org/officeDocument/2006/relationships/image" Target="media/image13.wmf"/><Relationship Id="rId26" Type="http://schemas.openxmlformats.org/officeDocument/2006/relationships/oleObject" Target="embeddings/oleObject9.bin"/><Relationship Id="rId27" Type="http://schemas.openxmlformats.org/officeDocument/2006/relationships/image" Target="media/image14.wmf"/><Relationship Id="rId28" Type="http://schemas.openxmlformats.org/officeDocument/2006/relationships/oleObject" Target="embeddings/oleObject10.bin"/><Relationship Id="rId29" Type="http://schemas.openxmlformats.org/officeDocument/2006/relationships/image" Target="media/image15.wmf"/><Relationship Id="rId3" Type="http://schemas.openxmlformats.org/officeDocument/2006/relationships/fontTable" Target="fontTable.xml"/><Relationship Id="rId30" Type="http://schemas.openxmlformats.org/officeDocument/2006/relationships/image" Target="media/image16.wmf"/><Relationship Id="rId31" Type="http://schemas.openxmlformats.org/officeDocument/2006/relationships/oleObject" Target="embeddings/oleObject11.bin"/><Relationship Id="rId32" Type="http://schemas.openxmlformats.org/officeDocument/2006/relationships/image" Target="media/image17.wmf"/><Relationship Id="rId33" Type="http://schemas.openxmlformats.org/officeDocument/2006/relationships/oleObject" Target="embeddings/oleObject12.bin"/><Relationship Id="rId34" Type="http://schemas.openxmlformats.org/officeDocument/2006/relationships/image" Target="media/image18.wmf"/><Relationship Id="rId35" Type="http://schemas.openxmlformats.org/officeDocument/2006/relationships/oleObject" Target="embeddings/oleObject13.bin"/><Relationship Id="rId36" Type="http://schemas.openxmlformats.org/officeDocument/2006/relationships/oleObject" Target="embeddings/oleObject14.bin"/><Relationship Id="rId37" Type="http://schemas.openxmlformats.org/officeDocument/2006/relationships/image" Target="media/image19.wmf"/><Relationship Id="rId38" Type="http://schemas.openxmlformats.org/officeDocument/2006/relationships/oleObject" Target="embeddings/oleObject15.bin"/><Relationship Id="rId39" Type="http://schemas.openxmlformats.org/officeDocument/2006/relationships/oleObject" Target="embeddings/oleObject16.bin"/><Relationship Id="rId4" Type="http://schemas.openxmlformats.org/officeDocument/2006/relationships/customXml" Target="../customXml/item1.xml"/><Relationship Id="rId40" Type="http://schemas.openxmlformats.org/officeDocument/2006/relationships/image" Target="media/image20.wmf"/><Relationship Id="rId41" Type="http://schemas.openxmlformats.org/officeDocument/2006/relationships/oleObject" Target="embeddings/oleObject17.bin"/><Relationship Id="rId42" Type="http://schemas.openxmlformats.org/officeDocument/2006/relationships/image" Target="media/image21.wmf"/><Relationship Id="rId43" Type="http://schemas.openxmlformats.org/officeDocument/2006/relationships/oleObject" Target="embeddings/oleObject18.bin"/><Relationship Id="rId44" Type="http://schemas.openxmlformats.org/officeDocument/2006/relationships/image" Target="media/image22.wmf"/><Relationship Id="rId45" Type="http://schemas.openxmlformats.org/officeDocument/2006/relationships/oleObject" Target="embeddings/oleObject19.bin"/><Relationship Id="rId46" Type="http://schemas.openxmlformats.org/officeDocument/2006/relationships/image" Target="media/image23.wmf"/><Relationship Id="rId47" Type="http://schemas.openxmlformats.org/officeDocument/2006/relationships/oleObject" Target="embeddings/oleObject20.bin"/><Relationship Id="rId48" Type="http://schemas.openxmlformats.org/officeDocument/2006/relationships/image" Target="media/image24.wmf"/><Relationship Id="rId49" Type="http://schemas.openxmlformats.org/officeDocument/2006/relationships/oleObject" Target="embeddings/oleObject21.bin"/><Relationship Id="rId5" Type="http://schemas.openxmlformats.org/officeDocument/2006/relationships/image" Target="media/image1.png"/><Relationship Id="rId50" Type="http://schemas.openxmlformats.org/officeDocument/2006/relationships/image" Target="media/image25.png"/><Relationship Id="rId51" Type="http://schemas.openxmlformats.org/officeDocument/2006/relationships/image" Target="media/image26.wmf"/><Relationship Id="rId52" Type="http://schemas.openxmlformats.org/officeDocument/2006/relationships/oleObject" Target="embeddings/oleObject22.bin"/><Relationship Id="rId53" Type="http://schemas.openxmlformats.org/officeDocument/2006/relationships/oleObject" Target="embeddings/oleObject23.bin"/><Relationship Id="rId54" Type="http://schemas.openxmlformats.org/officeDocument/2006/relationships/oleObject" Target="embeddings/oleObject24.bin"/><Relationship Id="rId55" Type="http://schemas.openxmlformats.org/officeDocument/2006/relationships/oleObject" Target="embeddings/oleObject25.bin"/><Relationship Id="rId56" Type="http://schemas.openxmlformats.org/officeDocument/2006/relationships/oleObject" Target="embeddings/oleObject26.bin"/><Relationship Id="rId57" Type="http://schemas.openxmlformats.org/officeDocument/2006/relationships/image" Target="media/image27.wmf"/><Relationship Id="rId58" Type="http://schemas.openxmlformats.org/officeDocument/2006/relationships/oleObject" Target="embeddings/oleObject27.bin"/><Relationship Id="rId59" Type="http://schemas.openxmlformats.org/officeDocument/2006/relationships/image" Target="media/image28.wmf"/><Relationship Id="rId6" Type="http://schemas.openxmlformats.org/officeDocument/2006/relationships/image" Target="media/image2.png"/><Relationship Id="rId60" Type="http://schemas.openxmlformats.org/officeDocument/2006/relationships/oleObject" Target="embeddings/oleObject28.bin"/><Relationship Id="rId61" Type="http://schemas.openxmlformats.org/officeDocument/2006/relationships/image" Target="media/image29.png"/><Relationship Id="rId62" Type="http://schemas.openxmlformats.org/officeDocument/2006/relationships/image" Target="media/image30.png"/><Relationship Id="rId63" Type="http://schemas.openxmlformats.org/officeDocument/2006/relationships/image" Target="media/image31.png"/><Relationship Id="rId64" Type="http://schemas.openxmlformats.org/officeDocument/2006/relationships/image" Target="media/image32.png"/><Relationship Id="rId65" Type="http://schemas.openxmlformats.org/officeDocument/2006/relationships/image" Target="media/image33.wmf"/><Relationship Id="rId66" Type="http://schemas.openxmlformats.org/officeDocument/2006/relationships/oleObject" Target="embeddings/oleObject29.bin"/><Relationship Id="rId67" Type="http://schemas.openxmlformats.org/officeDocument/2006/relationships/image" Target="media/image34.png"/><Relationship Id="rId68" Type="http://schemas.openxmlformats.org/officeDocument/2006/relationships/image" Target="media/image35.wmf"/><Relationship Id="rId69" Type="http://schemas.openxmlformats.org/officeDocument/2006/relationships/oleObject" Target="embeddings/oleObject30.bin"/><Relationship Id="rId7" Type="http://schemas.openxmlformats.org/officeDocument/2006/relationships/image" Target="media/image3.png"/><Relationship Id="rId70" Type="http://schemas.openxmlformats.org/officeDocument/2006/relationships/image" Target="media/image36.wmf"/><Relationship Id="rId71" Type="http://schemas.openxmlformats.org/officeDocument/2006/relationships/oleObject" Target="embeddings/oleObject31.bin"/><Relationship Id="rId72" Type="http://schemas.openxmlformats.org/officeDocument/2006/relationships/image" Target="media/image37.wmf"/><Relationship Id="rId73" Type="http://schemas.openxmlformats.org/officeDocument/2006/relationships/oleObject" Target="embeddings/oleObject32.bin"/><Relationship Id="rId74" Type="http://schemas.openxmlformats.org/officeDocument/2006/relationships/image" Target="media/image38.wmf"/><Relationship Id="rId75" Type="http://schemas.openxmlformats.org/officeDocument/2006/relationships/oleObject" Target="embeddings/oleObject33.bin"/><Relationship Id="rId76" Type="http://schemas.openxmlformats.org/officeDocument/2006/relationships/image" Target="media/image39.wmf"/><Relationship Id="rId77" Type="http://schemas.openxmlformats.org/officeDocument/2006/relationships/oleObject" Target="embeddings/oleObject34.bin"/><Relationship Id="rId78" Type="http://schemas.openxmlformats.org/officeDocument/2006/relationships/image" Target="media/image40.wmf"/><Relationship Id="rId79" Type="http://schemas.openxmlformats.org/officeDocument/2006/relationships/oleObject" Target="embeddings/oleObject35.bin"/><Relationship Id="rId8" Type="http://schemas.openxmlformats.org/officeDocument/2006/relationships/image" Target="media/image4.wmf"/><Relationship Id="rId80" Type="http://schemas.openxmlformats.org/officeDocument/2006/relationships/image" Target="media/image41.wmf"/><Relationship Id="rId81" Type="http://schemas.openxmlformats.org/officeDocument/2006/relationships/oleObject" Target="embeddings/oleObject36.bin"/><Relationship Id="rId82" Type="http://schemas.openxmlformats.org/officeDocument/2006/relationships/image" Target="media/image42.wmf"/><Relationship Id="rId83" Type="http://schemas.openxmlformats.org/officeDocument/2006/relationships/oleObject" Target="embeddings/oleObject37.bin"/><Relationship Id="rId84" Type="http://schemas.openxmlformats.org/officeDocument/2006/relationships/image" Target="media/image43.wmf"/><Relationship Id="rId85" Type="http://schemas.openxmlformats.org/officeDocument/2006/relationships/oleObject" Target="embeddings/oleObject38.bin"/><Relationship Id="rId86" Type="http://schemas.openxmlformats.org/officeDocument/2006/relationships/image" Target="media/image44.png"/><Relationship Id="rId87" Type="http://schemas.openxmlformats.org/officeDocument/2006/relationships/image" Target="media/image45.wmf"/><Relationship Id="rId88" Type="http://schemas.openxmlformats.org/officeDocument/2006/relationships/oleObject" Target="embeddings/oleObject39.bin"/><Relationship Id="rId89" Type="http://schemas.openxmlformats.org/officeDocument/2006/relationships/image" Target="media/image46.wmf"/><Relationship Id="rId9" Type="http://schemas.openxmlformats.org/officeDocument/2006/relationships/oleObject" Target="embeddings/oleObject1.bin"/><Relationship Id="rId90" Type="http://schemas.openxmlformats.org/officeDocument/2006/relationships/image" Target="media/image47.wmf"/><Relationship Id="rId91" Type="http://schemas.openxmlformats.org/officeDocument/2006/relationships/oleObject" Target="embeddings/oleObject40.bin"/><Relationship Id="rId92" Type="http://schemas.openxmlformats.org/officeDocument/2006/relationships/image" Target="media/image48.png"/><Relationship Id="rId93" Type="http://schemas.openxmlformats.org/officeDocument/2006/relationships/image" Target="media/image49.png"/><Relationship Id="rId94" Type="http://schemas.openxmlformats.org/officeDocument/2006/relationships/image" Target="media/image50.wmf"/><Relationship Id="rId95" Type="http://schemas.openxmlformats.org/officeDocument/2006/relationships/oleObject" Target="embeddings/oleObject41.bin"/><Relationship Id="rId96" Type="http://schemas.openxmlformats.org/officeDocument/2006/relationships/image" Target="media/image51.wmf"/><Relationship Id="rId97" Type="http://schemas.openxmlformats.org/officeDocument/2006/relationships/oleObject" Target="embeddings/oleObject42.bin"/><Relationship Id="rId98" Type="http://schemas.openxmlformats.org/officeDocument/2006/relationships/image" Target="media/image52.wmf"/><Relationship Id="rId99" Type="http://schemas.openxmlformats.org/officeDocument/2006/relationships/oleObject" Target="embeddings/oleObject4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category/>
  <dc:description/>
  <cp:contentStatus/>
  <dc:identifier/>
  <cp:lastModifiedB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/>
</Properties>
</file>